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B04A" w14:textId="77777777" w:rsidR="00DC1D8D" w:rsidRPr="002827FF" w:rsidRDefault="0056085C" w:rsidP="00DC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7FF"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42A2D02A" w14:textId="77777777" w:rsidR="0056085C" w:rsidRPr="002827FF" w:rsidRDefault="0056085C" w:rsidP="00DC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7FF">
        <w:rPr>
          <w:rFonts w:ascii="Times New Roman" w:hAnsi="Times New Roman" w:cs="Times New Roman"/>
          <w:sz w:val="24"/>
          <w:szCs w:val="24"/>
        </w:rPr>
        <w:t>Filozofski fakultet</w:t>
      </w:r>
    </w:p>
    <w:p w14:paraId="7B18A775" w14:textId="77777777" w:rsidR="0056085C" w:rsidRPr="002827FF" w:rsidRDefault="0056085C" w:rsidP="00DC1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7FF">
        <w:rPr>
          <w:rFonts w:ascii="Times New Roman" w:hAnsi="Times New Roman" w:cs="Times New Roman"/>
          <w:sz w:val="24"/>
          <w:szCs w:val="24"/>
        </w:rPr>
        <w:t>Odsjek za etnologiju i kulturnu antropologiju</w:t>
      </w:r>
    </w:p>
    <w:p w14:paraId="7BDD294A" w14:textId="77777777" w:rsidR="0056085C" w:rsidRPr="002827FF" w:rsidRDefault="0056085C" w:rsidP="0056085C">
      <w:pPr>
        <w:pStyle w:val="Tijeloteksta"/>
        <w:ind w:left="0"/>
      </w:pPr>
    </w:p>
    <w:p w14:paraId="6E85EA66" w14:textId="77777777" w:rsidR="0056085C" w:rsidRPr="0039472B" w:rsidRDefault="0056085C" w:rsidP="0056085C">
      <w:pPr>
        <w:pStyle w:val="Tijeloteksta"/>
        <w:spacing w:before="5"/>
        <w:ind w:left="0"/>
      </w:pPr>
    </w:p>
    <w:p w14:paraId="227E4843" w14:textId="77777777" w:rsidR="0056085C" w:rsidRPr="0039472B" w:rsidRDefault="0056085C" w:rsidP="00FB0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2B">
        <w:rPr>
          <w:rFonts w:ascii="Times New Roman" w:hAnsi="Times New Roman" w:cs="Times New Roman"/>
          <w:b/>
          <w:sz w:val="28"/>
          <w:szCs w:val="28"/>
        </w:rPr>
        <w:t>UPUTE ZA PISANJE SEMINARSKOG RADA</w:t>
      </w:r>
    </w:p>
    <w:p w14:paraId="02894A8E" w14:textId="77777777" w:rsidR="0039472B" w:rsidRPr="002827FF" w:rsidRDefault="0039472B" w:rsidP="00F66D9C">
      <w:pPr>
        <w:pStyle w:val="Tijeloteksta"/>
        <w:spacing w:before="7" w:line="276" w:lineRule="auto"/>
        <w:ind w:left="0"/>
        <w:rPr>
          <w:b/>
        </w:rPr>
      </w:pPr>
    </w:p>
    <w:p w14:paraId="5DCDB1F0" w14:textId="77777777" w:rsidR="0056085C" w:rsidRPr="002827FF" w:rsidRDefault="0056085C" w:rsidP="00F66D9C">
      <w:pPr>
        <w:pStyle w:val="Tijeloteksta"/>
        <w:spacing w:line="276" w:lineRule="auto"/>
        <w:ind w:left="0" w:right="112"/>
        <w:jc w:val="both"/>
      </w:pPr>
      <w:r w:rsidRPr="002827FF">
        <w:t>Seminarski</w:t>
      </w:r>
      <w:r w:rsidRPr="002827FF">
        <w:rPr>
          <w:spacing w:val="1"/>
        </w:rPr>
        <w:t xml:space="preserve"> </w:t>
      </w:r>
      <w:r w:rsidRPr="002827FF">
        <w:t>rad</w:t>
      </w:r>
      <w:r w:rsidRPr="002827FF">
        <w:rPr>
          <w:spacing w:val="1"/>
        </w:rPr>
        <w:t xml:space="preserve"> </w:t>
      </w:r>
      <w:r w:rsidRPr="002827FF">
        <w:t>je</w:t>
      </w:r>
      <w:r w:rsidRPr="002827FF">
        <w:rPr>
          <w:spacing w:val="1"/>
        </w:rPr>
        <w:t xml:space="preserve"> </w:t>
      </w:r>
      <w:r w:rsidRPr="002827FF">
        <w:t>samostalno</w:t>
      </w:r>
      <w:r w:rsidRPr="002827FF">
        <w:rPr>
          <w:spacing w:val="1"/>
        </w:rPr>
        <w:t xml:space="preserve"> </w:t>
      </w:r>
      <w:r w:rsidRPr="002827FF">
        <w:t>djelo</w:t>
      </w:r>
      <w:r w:rsidRPr="002827FF">
        <w:rPr>
          <w:spacing w:val="1"/>
        </w:rPr>
        <w:t xml:space="preserve"> </w:t>
      </w:r>
      <w:r w:rsidRPr="002827FF">
        <w:t>studenta/</w:t>
      </w:r>
      <w:proofErr w:type="spellStart"/>
      <w:r w:rsidRPr="002827FF">
        <w:t>ice</w:t>
      </w:r>
      <w:proofErr w:type="spellEnd"/>
      <w:r w:rsidRPr="002827FF">
        <w:rPr>
          <w:spacing w:val="1"/>
        </w:rPr>
        <w:t xml:space="preserve"> </w:t>
      </w:r>
      <w:r w:rsidRPr="002827FF">
        <w:t>u</w:t>
      </w:r>
      <w:r w:rsidRPr="002827FF">
        <w:rPr>
          <w:spacing w:val="1"/>
        </w:rPr>
        <w:t xml:space="preserve"> </w:t>
      </w:r>
      <w:r w:rsidRPr="002827FF">
        <w:t>kojem</w:t>
      </w:r>
      <w:r w:rsidRPr="002827FF">
        <w:rPr>
          <w:spacing w:val="1"/>
        </w:rPr>
        <w:t xml:space="preserve"> </w:t>
      </w:r>
      <w:r w:rsidRPr="002827FF">
        <w:t>se</w:t>
      </w:r>
      <w:r w:rsidRPr="002827FF">
        <w:rPr>
          <w:spacing w:val="1"/>
        </w:rPr>
        <w:t xml:space="preserve"> </w:t>
      </w:r>
      <w:r w:rsidRPr="002827FF">
        <w:t>pod</w:t>
      </w:r>
      <w:r w:rsidRPr="002827FF">
        <w:rPr>
          <w:spacing w:val="1"/>
        </w:rPr>
        <w:t xml:space="preserve"> </w:t>
      </w:r>
      <w:r w:rsidRPr="002827FF">
        <w:t>vodstvom</w:t>
      </w:r>
      <w:r w:rsidRPr="002827FF">
        <w:rPr>
          <w:spacing w:val="1"/>
        </w:rPr>
        <w:t xml:space="preserve"> </w:t>
      </w:r>
      <w:r w:rsidRPr="002827FF">
        <w:t>mentora/</w:t>
      </w:r>
      <w:proofErr w:type="spellStart"/>
      <w:r w:rsidRPr="002827FF">
        <w:t>ice</w:t>
      </w:r>
      <w:proofErr w:type="spellEnd"/>
      <w:r w:rsidRPr="002827FF">
        <w:rPr>
          <w:spacing w:val="1"/>
        </w:rPr>
        <w:t xml:space="preserve"> </w:t>
      </w:r>
      <w:r w:rsidRPr="002827FF">
        <w:t>obrađuje</w:t>
      </w:r>
      <w:r w:rsidRPr="002827FF">
        <w:rPr>
          <w:spacing w:val="1"/>
        </w:rPr>
        <w:t xml:space="preserve"> </w:t>
      </w:r>
      <w:r w:rsidRPr="002827FF">
        <w:t>zadana</w:t>
      </w:r>
      <w:r w:rsidRPr="002827FF">
        <w:rPr>
          <w:spacing w:val="1"/>
        </w:rPr>
        <w:t xml:space="preserve"> </w:t>
      </w:r>
      <w:r w:rsidRPr="002827FF">
        <w:t>ili</w:t>
      </w:r>
      <w:r w:rsidRPr="002827FF">
        <w:rPr>
          <w:spacing w:val="1"/>
        </w:rPr>
        <w:t xml:space="preserve"> </w:t>
      </w:r>
      <w:r w:rsidRPr="002827FF">
        <w:t>samostalno</w:t>
      </w:r>
      <w:r w:rsidRPr="002827FF">
        <w:rPr>
          <w:spacing w:val="1"/>
        </w:rPr>
        <w:t xml:space="preserve"> </w:t>
      </w:r>
      <w:r w:rsidRPr="002827FF">
        <w:t>izabrana</w:t>
      </w:r>
      <w:r w:rsidRPr="002827FF">
        <w:rPr>
          <w:spacing w:val="1"/>
        </w:rPr>
        <w:t xml:space="preserve"> </w:t>
      </w:r>
      <w:r w:rsidRPr="002827FF">
        <w:t>tema.</w:t>
      </w:r>
      <w:r w:rsidRPr="002827FF">
        <w:rPr>
          <w:spacing w:val="1"/>
        </w:rPr>
        <w:t xml:space="preserve"> </w:t>
      </w:r>
      <w:r w:rsidRPr="002827FF">
        <w:t>Na</w:t>
      </w:r>
      <w:r w:rsidRPr="002827FF">
        <w:rPr>
          <w:spacing w:val="1"/>
        </w:rPr>
        <w:t xml:space="preserve"> </w:t>
      </w:r>
      <w:r w:rsidRPr="002827FF">
        <w:t>preddiplomskoj</w:t>
      </w:r>
      <w:r w:rsidRPr="002827FF">
        <w:rPr>
          <w:spacing w:val="1"/>
        </w:rPr>
        <w:t xml:space="preserve"> </w:t>
      </w:r>
      <w:r w:rsidRPr="002827FF">
        <w:t>razini</w:t>
      </w:r>
      <w:r w:rsidRPr="002827FF">
        <w:rPr>
          <w:spacing w:val="1"/>
        </w:rPr>
        <w:t xml:space="preserve"> </w:t>
      </w:r>
      <w:r w:rsidRPr="002827FF">
        <w:t>studija</w:t>
      </w:r>
      <w:r w:rsidRPr="002827FF">
        <w:rPr>
          <w:spacing w:val="1"/>
        </w:rPr>
        <w:t xml:space="preserve"> </w:t>
      </w:r>
      <w:r w:rsidRPr="002827FF">
        <w:t>student</w:t>
      </w:r>
      <w:r w:rsidRPr="002827FF">
        <w:rPr>
          <w:spacing w:val="-57"/>
        </w:rPr>
        <w:t xml:space="preserve"> </w:t>
      </w:r>
      <w:r w:rsidRPr="002827FF">
        <w:t>seminarom</w:t>
      </w:r>
      <w:r w:rsidRPr="002827FF">
        <w:rPr>
          <w:spacing w:val="1"/>
        </w:rPr>
        <w:t xml:space="preserve"> </w:t>
      </w:r>
      <w:r w:rsidRPr="002827FF">
        <w:t>pokazuje</w:t>
      </w:r>
      <w:r w:rsidRPr="002827FF">
        <w:rPr>
          <w:spacing w:val="1"/>
        </w:rPr>
        <w:t xml:space="preserve"> </w:t>
      </w:r>
      <w:r w:rsidRPr="002827FF">
        <w:t>poznavanje</w:t>
      </w:r>
      <w:r w:rsidRPr="002827FF">
        <w:rPr>
          <w:spacing w:val="1"/>
        </w:rPr>
        <w:t xml:space="preserve"> </w:t>
      </w:r>
      <w:r w:rsidRPr="002827FF">
        <w:t>teorijskih</w:t>
      </w:r>
      <w:r w:rsidRPr="002827FF">
        <w:rPr>
          <w:spacing w:val="1"/>
        </w:rPr>
        <w:t xml:space="preserve"> </w:t>
      </w:r>
      <w:r w:rsidRPr="002827FF">
        <w:t>znanja,</w:t>
      </w:r>
      <w:r w:rsidRPr="002827FF">
        <w:rPr>
          <w:spacing w:val="1"/>
        </w:rPr>
        <w:t xml:space="preserve"> </w:t>
      </w:r>
      <w:r w:rsidRPr="002827FF">
        <w:t>metodoloških</w:t>
      </w:r>
      <w:r w:rsidRPr="002827FF">
        <w:rPr>
          <w:spacing w:val="1"/>
        </w:rPr>
        <w:t xml:space="preserve"> </w:t>
      </w:r>
      <w:r w:rsidRPr="002827FF">
        <w:t>pristupa</w:t>
      </w:r>
      <w:r w:rsidRPr="002827FF">
        <w:rPr>
          <w:spacing w:val="1"/>
        </w:rPr>
        <w:t xml:space="preserve"> </w:t>
      </w:r>
      <w:r w:rsidRPr="002827FF">
        <w:t>i</w:t>
      </w:r>
      <w:r w:rsidRPr="002827FF">
        <w:rPr>
          <w:spacing w:val="1"/>
        </w:rPr>
        <w:t xml:space="preserve"> </w:t>
      </w:r>
      <w:r w:rsidRPr="002827FF">
        <w:t>sposobnost</w:t>
      </w:r>
      <w:r w:rsidRPr="002827FF">
        <w:rPr>
          <w:spacing w:val="1"/>
        </w:rPr>
        <w:t xml:space="preserve"> </w:t>
      </w:r>
      <w:r w:rsidRPr="002827FF">
        <w:t>samostalnog korištenja literature i ostalih izvora. Na diplomskoj razini studija očekuje se</w:t>
      </w:r>
      <w:r w:rsidRPr="002827FF">
        <w:rPr>
          <w:spacing w:val="1"/>
        </w:rPr>
        <w:t xml:space="preserve"> </w:t>
      </w:r>
      <w:r w:rsidRPr="002827FF">
        <w:t>kritička analiza literature i građe, uz pokušaj interpretacije. Uz stjecanje iskustva akademskog</w:t>
      </w:r>
      <w:r w:rsidRPr="002827FF">
        <w:rPr>
          <w:spacing w:val="-57"/>
        </w:rPr>
        <w:t xml:space="preserve"> </w:t>
      </w:r>
      <w:r w:rsidRPr="002827FF">
        <w:t>pisanja, cilj seminarskog rada je primjena i proširenje znanja stečenog u okviru predavanja.</w:t>
      </w:r>
      <w:r w:rsidRPr="002827FF">
        <w:rPr>
          <w:spacing w:val="1"/>
        </w:rPr>
        <w:t xml:space="preserve"> </w:t>
      </w:r>
      <w:r w:rsidRPr="002827FF">
        <w:t>Seminarski rad predaje se kao računalni ispis i/ili šalje e-mailom (u dogovoru s nastavnikom).</w:t>
      </w:r>
      <w:r w:rsidRPr="002827FF">
        <w:rPr>
          <w:spacing w:val="-57"/>
        </w:rPr>
        <w:t xml:space="preserve"> </w:t>
      </w:r>
      <w:r w:rsidRPr="002827FF">
        <w:t xml:space="preserve">Rad se piše u programu Word te u formatu Word </w:t>
      </w:r>
      <w:proofErr w:type="spellStart"/>
      <w:r w:rsidRPr="002827FF">
        <w:t>Document</w:t>
      </w:r>
      <w:proofErr w:type="spellEnd"/>
      <w:r w:rsidRPr="002827FF">
        <w:t xml:space="preserve"> (</w:t>
      </w:r>
      <w:proofErr w:type="spellStart"/>
      <w:r w:rsidRPr="002827FF">
        <w:t>doc</w:t>
      </w:r>
      <w:proofErr w:type="spellEnd"/>
      <w:r w:rsidRPr="002827FF">
        <w:t xml:space="preserve"> ili </w:t>
      </w:r>
      <w:proofErr w:type="spellStart"/>
      <w:r w:rsidRPr="002827FF">
        <w:t>docx</w:t>
      </w:r>
      <w:proofErr w:type="spellEnd"/>
      <w:r w:rsidRPr="002827FF">
        <w:t>). Koristi se Times</w:t>
      </w:r>
      <w:r w:rsidRPr="002827FF">
        <w:rPr>
          <w:spacing w:val="1"/>
        </w:rPr>
        <w:t xml:space="preserve"> </w:t>
      </w:r>
      <w:r w:rsidRPr="002827FF">
        <w:t>New Roman, veličina slova 12 točaka, prored 1,5 linija, obostrano poravnat tekstualni blok te</w:t>
      </w:r>
      <w:r w:rsidRPr="002827FF">
        <w:rPr>
          <w:spacing w:val="1"/>
        </w:rPr>
        <w:t xml:space="preserve"> </w:t>
      </w:r>
      <w:r w:rsidRPr="002827FF">
        <w:t>paginirane</w:t>
      </w:r>
      <w:r w:rsidRPr="002827FF">
        <w:rPr>
          <w:spacing w:val="-2"/>
        </w:rPr>
        <w:t xml:space="preserve"> </w:t>
      </w:r>
      <w:r w:rsidRPr="002827FF">
        <w:t>stranice.</w:t>
      </w:r>
    </w:p>
    <w:p w14:paraId="373025AC" w14:textId="77777777" w:rsidR="0056085C" w:rsidRPr="002827FF" w:rsidRDefault="0056085C" w:rsidP="00F66D9C">
      <w:pPr>
        <w:pStyle w:val="Tijeloteksta"/>
        <w:spacing w:before="5" w:line="276" w:lineRule="auto"/>
        <w:ind w:left="0"/>
      </w:pPr>
    </w:p>
    <w:p w14:paraId="4D21F706" w14:textId="77777777" w:rsidR="0056085C" w:rsidRPr="002827FF" w:rsidRDefault="0056085C" w:rsidP="00F66D9C">
      <w:pPr>
        <w:pStyle w:val="Naslov1"/>
        <w:spacing w:line="276" w:lineRule="auto"/>
        <w:ind w:left="0"/>
        <w:rPr>
          <w:u w:val="none"/>
        </w:rPr>
      </w:pPr>
      <w:r w:rsidRPr="002827FF">
        <w:rPr>
          <w:u w:val="thick"/>
        </w:rPr>
        <w:t>Elementi</w:t>
      </w:r>
      <w:r w:rsidRPr="002827FF">
        <w:rPr>
          <w:spacing w:val="-2"/>
          <w:u w:val="thick"/>
        </w:rPr>
        <w:t xml:space="preserve"> </w:t>
      </w:r>
      <w:r w:rsidRPr="002827FF">
        <w:rPr>
          <w:u w:val="thick"/>
        </w:rPr>
        <w:t>seminarskog</w:t>
      </w:r>
      <w:r w:rsidRPr="002827FF">
        <w:rPr>
          <w:spacing w:val="-2"/>
          <w:u w:val="thick"/>
        </w:rPr>
        <w:t xml:space="preserve"> </w:t>
      </w:r>
      <w:r w:rsidRPr="002827FF">
        <w:rPr>
          <w:u w:val="thick"/>
        </w:rPr>
        <w:t>rada</w:t>
      </w:r>
    </w:p>
    <w:p w14:paraId="2B0E7C38" w14:textId="77777777" w:rsidR="0056085C" w:rsidRPr="002827FF" w:rsidRDefault="0056085C" w:rsidP="00F66D9C">
      <w:pPr>
        <w:pStyle w:val="Odlomakpopisa"/>
        <w:numPr>
          <w:ilvl w:val="0"/>
          <w:numId w:val="2"/>
        </w:numPr>
        <w:tabs>
          <w:tab w:val="left" w:pos="827"/>
        </w:tabs>
        <w:spacing w:line="276" w:lineRule="auto"/>
        <w:ind w:hanging="349"/>
        <w:rPr>
          <w:sz w:val="24"/>
          <w:szCs w:val="24"/>
        </w:rPr>
      </w:pPr>
      <w:r w:rsidRPr="002827FF">
        <w:rPr>
          <w:sz w:val="24"/>
          <w:szCs w:val="24"/>
        </w:rPr>
        <w:t>Naslov</w:t>
      </w:r>
    </w:p>
    <w:p w14:paraId="65C03E6B" w14:textId="77777777" w:rsidR="0056085C" w:rsidRPr="002827FF" w:rsidRDefault="0056085C" w:rsidP="00F66D9C">
      <w:pPr>
        <w:pStyle w:val="Odlomakpopisa"/>
        <w:numPr>
          <w:ilvl w:val="0"/>
          <w:numId w:val="2"/>
        </w:numPr>
        <w:tabs>
          <w:tab w:val="left" w:pos="827"/>
        </w:tabs>
        <w:spacing w:line="276" w:lineRule="auto"/>
        <w:ind w:hanging="349"/>
        <w:rPr>
          <w:sz w:val="24"/>
          <w:szCs w:val="24"/>
        </w:rPr>
      </w:pPr>
      <w:r w:rsidRPr="002827FF">
        <w:rPr>
          <w:sz w:val="24"/>
          <w:szCs w:val="24"/>
        </w:rPr>
        <w:t>Podaci</w:t>
      </w:r>
      <w:r w:rsidRPr="002827FF">
        <w:rPr>
          <w:spacing w:val="-1"/>
          <w:sz w:val="24"/>
          <w:szCs w:val="24"/>
        </w:rPr>
        <w:t xml:space="preserve"> </w:t>
      </w:r>
      <w:r w:rsidRPr="002827FF">
        <w:rPr>
          <w:sz w:val="24"/>
          <w:szCs w:val="24"/>
        </w:rPr>
        <w:t>o</w:t>
      </w:r>
      <w:r w:rsidRPr="002827FF">
        <w:rPr>
          <w:spacing w:val="-1"/>
          <w:sz w:val="24"/>
          <w:szCs w:val="24"/>
        </w:rPr>
        <w:t xml:space="preserve"> </w:t>
      </w:r>
      <w:r w:rsidRPr="002827FF">
        <w:rPr>
          <w:sz w:val="24"/>
          <w:szCs w:val="24"/>
        </w:rPr>
        <w:t>autoru</w:t>
      </w:r>
    </w:p>
    <w:p w14:paraId="1B27730E" w14:textId="77777777" w:rsidR="0056085C" w:rsidRPr="002827FF" w:rsidRDefault="0056085C" w:rsidP="00F66D9C">
      <w:pPr>
        <w:pStyle w:val="Odlomakpopisa"/>
        <w:numPr>
          <w:ilvl w:val="0"/>
          <w:numId w:val="2"/>
        </w:numPr>
        <w:tabs>
          <w:tab w:val="left" w:pos="827"/>
        </w:tabs>
        <w:spacing w:line="276" w:lineRule="auto"/>
        <w:ind w:hanging="349"/>
        <w:rPr>
          <w:sz w:val="24"/>
          <w:szCs w:val="24"/>
        </w:rPr>
      </w:pPr>
      <w:r w:rsidRPr="002827FF">
        <w:rPr>
          <w:sz w:val="24"/>
          <w:szCs w:val="24"/>
        </w:rPr>
        <w:t>Sažetak</w:t>
      </w:r>
    </w:p>
    <w:p w14:paraId="53758DF1" w14:textId="77777777" w:rsidR="0056085C" w:rsidRPr="002827FF" w:rsidRDefault="0056085C" w:rsidP="00F66D9C">
      <w:pPr>
        <w:pStyle w:val="Odlomakpopisa"/>
        <w:numPr>
          <w:ilvl w:val="0"/>
          <w:numId w:val="2"/>
        </w:numPr>
        <w:tabs>
          <w:tab w:val="left" w:pos="827"/>
        </w:tabs>
        <w:spacing w:line="276" w:lineRule="auto"/>
        <w:ind w:hanging="349"/>
        <w:rPr>
          <w:sz w:val="24"/>
          <w:szCs w:val="24"/>
        </w:rPr>
      </w:pPr>
      <w:r w:rsidRPr="002827FF">
        <w:rPr>
          <w:sz w:val="24"/>
          <w:szCs w:val="24"/>
        </w:rPr>
        <w:t>Ključne</w:t>
      </w:r>
      <w:r w:rsidRPr="002827FF">
        <w:rPr>
          <w:spacing w:val="-3"/>
          <w:sz w:val="24"/>
          <w:szCs w:val="24"/>
        </w:rPr>
        <w:t xml:space="preserve"> </w:t>
      </w:r>
      <w:r w:rsidRPr="002827FF">
        <w:rPr>
          <w:sz w:val="24"/>
          <w:szCs w:val="24"/>
        </w:rPr>
        <w:t>riječi</w:t>
      </w:r>
    </w:p>
    <w:p w14:paraId="5FD336AF" w14:textId="77777777" w:rsidR="0056085C" w:rsidRPr="002827FF" w:rsidRDefault="0056085C" w:rsidP="00F66D9C">
      <w:pPr>
        <w:pStyle w:val="Odlomakpopisa"/>
        <w:numPr>
          <w:ilvl w:val="0"/>
          <w:numId w:val="2"/>
        </w:numPr>
        <w:tabs>
          <w:tab w:val="left" w:pos="827"/>
        </w:tabs>
        <w:spacing w:line="276" w:lineRule="auto"/>
        <w:ind w:hanging="349"/>
        <w:rPr>
          <w:sz w:val="24"/>
          <w:szCs w:val="24"/>
        </w:rPr>
      </w:pPr>
      <w:r w:rsidRPr="002827FF">
        <w:rPr>
          <w:sz w:val="24"/>
          <w:szCs w:val="24"/>
        </w:rPr>
        <w:t>Uvod</w:t>
      </w:r>
    </w:p>
    <w:p w14:paraId="44E5B323" w14:textId="77777777" w:rsidR="0056085C" w:rsidRPr="002827FF" w:rsidRDefault="0056085C" w:rsidP="00F66D9C">
      <w:pPr>
        <w:pStyle w:val="Odlomakpopisa"/>
        <w:numPr>
          <w:ilvl w:val="0"/>
          <w:numId w:val="2"/>
        </w:numPr>
        <w:tabs>
          <w:tab w:val="left" w:pos="827"/>
        </w:tabs>
        <w:spacing w:before="1" w:line="276" w:lineRule="auto"/>
        <w:ind w:hanging="349"/>
        <w:rPr>
          <w:sz w:val="24"/>
          <w:szCs w:val="24"/>
        </w:rPr>
      </w:pPr>
      <w:r w:rsidRPr="002827FF">
        <w:rPr>
          <w:sz w:val="24"/>
          <w:szCs w:val="24"/>
        </w:rPr>
        <w:t>Izlaganje/razrada</w:t>
      </w:r>
      <w:r w:rsidRPr="002827FF">
        <w:rPr>
          <w:spacing w:val="-3"/>
          <w:sz w:val="24"/>
          <w:szCs w:val="24"/>
        </w:rPr>
        <w:t xml:space="preserve"> </w:t>
      </w:r>
      <w:r w:rsidRPr="002827FF">
        <w:rPr>
          <w:sz w:val="24"/>
          <w:szCs w:val="24"/>
        </w:rPr>
        <w:t>teme</w:t>
      </w:r>
    </w:p>
    <w:p w14:paraId="3B161E35" w14:textId="77777777" w:rsidR="0056085C" w:rsidRPr="002827FF" w:rsidRDefault="0056085C" w:rsidP="00F66D9C">
      <w:pPr>
        <w:pStyle w:val="Odlomakpopisa"/>
        <w:numPr>
          <w:ilvl w:val="0"/>
          <w:numId w:val="2"/>
        </w:numPr>
        <w:tabs>
          <w:tab w:val="left" w:pos="827"/>
        </w:tabs>
        <w:spacing w:line="276" w:lineRule="auto"/>
        <w:ind w:hanging="349"/>
        <w:rPr>
          <w:sz w:val="24"/>
          <w:szCs w:val="24"/>
        </w:rPr>
      </w:pPr>
      <w:r w:rsidRPr="002827FF">
        <w:rPr>
          <w:sz w:val="24"/>
          <w:szCs w:val="24"/>
        </w:rPr>
        <w:t>Zaključak</w:t>
      </w:r>
    </w:p>
    <w:p w14:paraId="5A919E96" w14:textId="77777777" w:rsidR="0056085C" w:rsidRPr="002827FF" w:rsidRDefault="0056085C" w:rsidP="00F66D9C">
      <w:pPr>
        <w:pStyle w:val="Odlomakpopisa"/>
        <w:numPr>
          <w:ilvl w:val="0"/>
          <w:numId w:val="2"/>
        </w:numPr>
        <w:tabs>
          <w:tab w:val="left" w:pos="827"/>
        </w:tabs>
        <w:spacing w:line="276" w:lineRule="auto"/>
        <w:ind w:hanging="349"/>
        <w:rPr>
          <w:sz w:val="24"/>
          <w:szCs w:val="24"/>
        </w:rPr>
      </w:pPr>
      <w:r w:rsidRPr="002827FF">
        <w:rPr>
          <w:sz w:val="24"/>
          <w:szCs w:val="24"/>
        </w:rPr>
        <w:t>Popis</w:t>
      </w:r>
      <w:r w:rsidRPr="002827FF">
        <w:rPr>
          <w:spacing w:val="-2"/>
          <w:sz w:val="24"/>
          <w:szCs w:val="24"/>
        </w:rPr>
        <w:t xml:space="preserve"> </w:t>
      </w:r>
      <w:r w:rsidRPr="002827FF">
        <w:rPr>
          <w:sz w:val="24"/>
          <w:szCs w:val="24"/>
        </w:rPr>
        <w:t>priloga</w:t>
      </w:r>
    </w:p>
    <w:p w14:paraId="1F7DB756" w14:textId="77777777" w:rsidR="0056085C" w:rsidRPr="002827FF" w:rsidRDefault="0056085C" w:rsidP="00F66D9C">
      <w:pPr>
        <w:pStyle w:val="Odlomakpopisa"/>
        <w:numPr>
          <w:ilvl w:val="0"/>
          <w:numId w:val="2"/>
        </w:numPr>
        <w:tabs>
          <w:tab w:val="left" w:pos="827"/>
        </w:tabs>
        <w:spacing w:line="276" w:lineRule="auto"/>
        <w:ind w:hanging="349"/>
        <w:rPr>
          <w:sz w:val="24"/>
          <w:szCs w:val="24"/>
        </w:rPr>
      </w:pPr>
      <w:r w:rsidRPr="002827FF">
        <w:rPr>
          <w:sz w:val="24"/>
          <w:szCs w:val="24"/>
        </w:rPr>
        <w:t>Popis</w:t>
      </w:r>
      <w:r w:rsidRPr="002827FF">
        <w:rPr>
          <w:spacing w:val="-2"/>
          <w:sz w:val="24"/>
          <w:szCs w:val="24"/>
        </w:rPr>
        <w:t xml:space="preserve"> </w:t>
      </w:r>
      <w:r w:rsidRPr="002827FF">
        <w:rPr>
          <w:sz w:val="24"/>
          <w:szCs w:val="24"/>
        </w:rPr>
        <w:t>literature</w:t>
      </w:r>
    </w:p>
    <w:p w14:paraId="34EF25BA" w14:textId="77777777" w:rsidR="0056085C" w:rsidRPr="002827FF" w:rsidRDefault="0056085C" w:rsidP="00F66D9C">
      <w:pPr>
        <w:pStyle w:val="Tijeloteksta"/>
        <w:spacing w:line="276" w:lineRule="auto"/>
        <w:ind w:right="114"/>
        <w:jc w:val="both"/>
      </w:pPr>
    </w:p>
    <w:p w14:paraId="3956BF26" w14:textId="4F15F57B" w:rsidR="00512C7C" w:rsidRPr="002827FF" w:rsidRDefault="0056085C" w:rsidP="00F66D9C">
      <w:pPr>
        <w:pStyle w:val="Tijeloteksta"/>
        <w:spacing w:line="276" w:lineRule="auto"/>
        <w:ind w:left="0" w:right="114"/>
        <w:jc w:val="both"/>
        <w:rPr>
          <w:b/>
        </w:rPr>
      </w:pPr>
      <w:r w:rsidRPr="002827FF">
        <w:rPr>
          <w:b/>
          <w:u w:val="thick"/>
        </w:rPr>
        <w:t>Opseg</w:t>
      </w:r>
      <w:r w:rsidRPr="002827FF">
        <w:rPr>
          <w:b/>
          <w:spacing w:val="-2"/>
          <w:u w:val="thick"/>
        </w:rPr>
        <w:t xml:space="preserve"> </w:t>
      </w:r>
      <w:r w:rsidRPr="002827FF">
        <w:rPr>
          <w:b/>
          <w:u w:val="thick"/>
        </w:rPr>
        <w:t>seminarskog</w:t>
      </w:r>
      <w:r w:rsidRPr="002827FF">
        <w:rPr>
          <w:b/>
          <w:spacing w:val="-2"/>
          <w:u w:val="thick"/>
        </w:rPr>
        <w:t xml:space="preserve"> </w:t>
      </w:r>
      <w:r w:rsidRPr="002827FF">
        <w:rPr>
          <w:b/>
          <w:u w:val="thick"/>
        </w:rPr>
        <w:t>rada</w:t>
      </w:r>
    </w:p>
    <w:p w14:paraId="155DC3F9" w14:textId="25C5D9FA" w:rsidR="0056085C" w:rsidRPr="002827FF" w:rsidRDefault="0056085C" w:rsidP="00F66D9C">
      <w:pPr>
        <w:pStyle w:val="Tijeloteksta"/>
        <w:spacing w:line="276" w:lineRule="auto"/>
        <w:ind w:left="0" w:right="114"/>
        <w:jc w:val="both"/>
      </w:pPr>
      <w:r w:rsidRPr="002827FF">
        <w:t>Minimalna</w:t>
      </w:r>
      <w:r w:rsidRPr="002827FF">
        <w:rPr>
          <w:spacing w:val="1"/>
        </w:rPr>
        <w:t xml:space="preserve"> </w:t>
      </w:r>
      <w:r w:rsidRPr="002827FF">
        <w:t>dužina</w:t>
      </w:r>
      <w:r w:rsidRPr="002827FF">
        <w:rPr>
          <w:spacing w:val="1"/>
        </w:rPr>
        <w:t xml:space="preserve"> </w:t>
      </w:r>
      <w:r w:rsidRPr="002827FF">
        <w:t>seminarskog</w:t>
      </w:r>
      <w:r w:rsidRPr="002827FF">
        <w:rPr>
          <w:spacing w:val="1"/>
        </w:rPr>
        <w:t xml:space="preserve"> </w:t>
      </w:r>
      <w:r w:rsidRPr="002827FF">
        <w:t>rada</w:t>
      </w:r>
      <w:r w:rsidRPr="002827FF">
        <w:rPr>
          <w:spacing w:val="1"/>
        </w:rPr>
        <w:t xml:space="preserve"> </w:t>
      </w:r>
      <w:r w:rsidRPr="002827FF">
        <w:t>je</w:t>
      </w:r>
      <w:r w:rsidRPr="002827FF">
        <w:rPr>
          <w:spacing w:val="1"/>
        </w:rPr>
        <w:t xml:space="preserve"> </w:t>
      </w:r>
      <w:r w:rsidRPr="002827FF">
        <w:t>7</w:t>
      </w:r>
      <w:r w:rsidRPr="002827FF">
        <w:rPr>
          <w:spacing w:val="1"/>
        </w:rPr>
        <w:t xml:space="preserve"> </w:t>
      </w:r>
      <w:r w:rsidRPr="002827FF">
        <w:t>kartica</w:t>
      </w:r>
      <w:r w:rsidRPr="002827FF">
        <w:rPr>
          <w:spacing w:val="1"/>
        </w:rPr>
        <w:t xml:space="preserve"> </w:t>
      </w:r>
      <w:r w:rsidRPr="002827FF">
        <w:t>teksta</w:t>
      </w:r>
      <w:r w:rsidRPr="002827FF">
        <w:rPr>
          <w:rStyle w:val="Referencafusnote"/>
        </w:rPr>
        <w:footnoteReference w:id="1"/>
      </w:r>
      <w:r w:rsidRPr="002827FF">
        <w:rPr>
          <w:spacing w:val="1"/>
        </w:rPr>
        <w:t xml:space="preserve"> </w:t>
      </w:r>
      <w:r w:rsidRPr="002827FF">
        <w:t>(</w:t>
      </w:r>
      <w:r w:rsidR="00512C7C" w:rsidRPr="002827FF">
        <w:t>ne uključujući naslov, sažetak,</w:t>
      </w:r>
      <w:r w:rsidRPr="002827FF">
        <w:t xml:space="preserve"> </w:t>
      </w:r>
      <w:r w:rsidR="00512C7C" w:rsidRPr="002827FF">
        <w:t>popis priloga i popis</w:t>
      </w:r>
      <w:r w:rsidRPr="002827FF">
        <w:t xml:space="preserve"> literature), a maksimalna 16 kartica teksta</w:t>
      </w:r>
      <w:r w:rsidRPr="00534426">
        <w:t xml:space="preserve">. </w:t>
      </w:r>
      <w:r w:rsidR="005F3F18" w:rsidRPr="00534426">
        <w:t>Predviđeno je da seminarski rad</w:t>
      </w:r>
      <w:r w:rsidR="006A10AE" w:rsidRPr="00534426">
        <w:t xml:space="preserve"> na</w:t>
      </w:r>
      <w:r w:rsidR="00E132AB" w:rsidRPr="00534426">
        <w:t xml:space="preserve"> nižim godinama studija </w:t>
      </w:r>
      <w:r w:rsidR="005F3F18" w:rsidRPr="00534426">
        <w:t>obuhvaća</w:t>
      </w:r>
      <w:r w:rsidR="006A10AE" w:rsidRPr="00534426">
        <w:t xml:space="preserve"> od 7 do 10 kartica teksta, </w:t>
      </w:r>
      <w:r w:rsidR="005F3F18" w:rsidRPr="00534426">
        <w:t>a seminarski rad</w:t>
      </w:r>
      <w:r w:rsidR="006A10AE" w:rsidRPr="00534426">
        <w:t xml:space="preserve"> na višim </w:t>
      </w:r>
      <w:r w:rsidR="00512C7C" w:rsidRPr="00534426">
        <w:t>go</w:t>
      </w:r>
      <w:r w:rsidR="00610D71" w:rsidRPr="00534426">
        <w:t>dinama studija (treća godina prije</w:t>
      </w:r>
      <w:r w:rsidR="00512C7C" w:rsidRPr="00534426">
        <w:t>diplomskog i diplomski studij)</w:t>
      </w:r>
      <w:r w:rsidR="006A10AE" w:rsidRPr="00534426">
        <w:t xml:space="preserve"> od</w:t>
      </w:r>
      <w:r w:rsidRPr="00534426">
        <w:t xml:space="preserve"> 10 </w:t>
      </w:r>
      <w:r w:rsidR="006A10AE" w:rsidRPr="00534426">
        <w:t xml:space="preserve">do </w:t>
      </w:r>
      <w:r w:rsidRPr="00534426">
        <w:t>16 kartica teksta.</w:t>
      </w:r>
      <w:r w:rsidRPr="002827FF">
        <w:t xml:space="preserve"> Unutar zadanih parametara</w:t>
      </w:r>
      <w:r w:rsidRPr="002827FF">
        <w:rPr>
          <w:spacing w:val="1"/>
        </w:rPr>
        <w:t xml:space="preserve"> </w:t>
      </w:r>
      <w:r w:rsidRPr="002827FF">
        <w:t>predmetni</w:t>
      </w:r>
      <w:r w:rsidRPr="002827FF">
        <w:rPr>
          <w:spacing w:val="-1"/>
        </w:rPr>
        <w:t xml:space="preserve"> </w:t>
      </w:r>
      <w:r w:rsidRPr="002827FF">
        <w:t>nastavnik ima</w:t>
      </w:r>
      <w:r w:rsidRPr="002827FF">
        <w:rPr>
          <w:spacing w:val="1"/>
        </w:rPr>
        <w:t xml:space="preserve"> </w:t>
      </w:r>
      <w:r w:rsidRPr="002827FF">
        <w:t>pravo</w:t>
      </w:r>
      <w:r w:rsidRPr="002827FF">
        <w:rPr>
          <w:spacing w:val="-1"/>
        </w:rPr>
        <w:t xml:space="preserve"> </w:t>
      </w:r>
      <w:r w:rsidRPr="002827FF">
        <w:t>odrediti dužinu seminarskog</w:t>
      </w:r>
      <w:r w:rsidRPr="002827FF">
        <w:rPr>
          <w:spacing w:val="-2"/>
        </w:rPr>
        <w:t xml:space="preserve"> </w:t>
      </w:r>
      <w:r w:rsidRPr="002827FF">
        <w:t>rada za</w:t>
      </w:r>
      <w:r w:rsidRPr="002827FF">
        <w:rPr>
          <w:spacing w:val="-1"/>
        </w:rPr>
        <w:t xml:space="preserve"> </w:t>
      </w:r>
      <w:r w:rsidR="00FC7AD4" w:rsidRPr="002827FF">
        <w:t>pojedini</w:t>
      </w:r>
      <w:r w:rsidR="00FC7AD4" w:rsidRPr="002827FF">
        <w:rPr>
          <w:spacing w:val="-1"/>
        </w:rPr>
        <w:t xml:space="preserve"> </w:t>
      </w:r>
      <w:r w:rsidRPr="002827FF">
        <w:t>kolegij.</w:t>
      </w:r>
    </w:p>
    <w:p w14:paraId="4933D52A" w14:textId="77777777" w:rsidR="0056085C" w:rsidRPr="002827FF" w:rsidRDefault="0056085C" w:rsidP="00F66D9C">
      <w:pPr>
        <w:pStyle w:val="Naslov1"/>
        <w:spacing w:line="276" w:lineRule="auto"/>
        <w:ind w:left="0"/>
        <w:rPr>
          <w:b w:val="0"/>
          <w:bCs w:val="0"/>
          <w:u w:val="none"/>
        </w:rPr>
      </w:pPr>
    </w:p>
    <w:p w14:paraId="64857E74" w14:textId="77777777" w:rsidR="0056085C" w:rsidRPr="002827FF" w:rsidRDefault="0056085C" w:rsidP="00F66D9C">
      <w:pPr>
        <w:pStyle w:val="Naslov1"/>
        <w:spacing w:line="276" w:lineRule="auto"/>
        <w:ind w:left="0"/>
        <w:rPr>
          <w:u w:val="thick"/>
        </w:rPr>
      </w:pPr>
      <w:r w:rsidRPr="002827FF">
        <w:rPr>
          <w:u w:val="thick"/>
        </w:rPr>
        <w:t>Nacrt</w:t>
      </w:r>
      <w:r w:rsidRPr="002827FF">
        <w:rPr>
          <w:spacing w:val="-2"/>
          <w:u w:val="thick"/>
        </w:rPr>
        <w:t xml:space="preserve"> </w:t>
      </w:r>
      <w:r w:rsidRPr="002827FF">
        <w:rPr>
          <w:u w:val="thick"/>
        </w:rPr>
        <w:t>seminarskog</w:t>
      </w:r>
      <w:r w:rsidRPr="002827FF">
        <w:rPr>
          <w:spacing w:val="-2"/>
          <w:u w:val="thick"/>
        </w:rPr>
        <w:t xml:space="preserve"> </w:t>
      </w:r>
      <w:r w:rsidRPr="002827FF">
        <w:rPr>
          <w:u w:val="thick"/>
        </w:rPr>
        <w:t>rada</w:t>
      </w:r>
    </w:p>
    <w:p w14:paraId="70510BF1" w14:textId="67310128" w:rsidR="00512C7C" w:rsidRPr="002827FF" w:rsidRDefault="00512C7C" w:rsidP="00F66D9C">
      <w:pPr>
        <w:pStyle w:val="Naslov1"/>
        <w:spacing w:line="276" w:lineRule="auto"/>
        <w:ind w:left="0"/>
        <w:jc w:val="both"/>
        <w:rPr>
          <w:b w:val="0"/>
          <w:u w:val="none"/>
        </w:rPr>
      </w:pPr>
      <w:r w:rsidRPr="00534426">
        <w:rPr>
          <w:b w:val="0"/>
          <w:u w:val="none"/>
        </w:rPr>
        <w:t xml:space="preserve">Nacrt seminarskog rada </w:t>
      </w:r>
      <w:r w:rsidR="0028302E" w:rsidRPr="00534426">
        <w:rPr>
          <w:b w:val="0"/>
          <w:u w:val="none"/>
        </w:rPr>
        <w:t>kraći je tekst u kojem se opisuje tema seminarskog rada i plan istraživanja. U nacrtu seminarskog rada potrebno je:</w:t>
      </w:r>
      <w:r w:rsidR="00FB050B">
        <w:rPr>
          <w:b w:val="0"/>
          <w:u w:val="none"/>
        </w:rPr>
        <w:t xml:space="preserve"> </w:t>
      </w:r>
    </w:p>
    <w:p w14:paraId="70441AA7" w14:textId="77777777" w:rsidR="0056085C" w:rsidRPr="002827FF" w:rsidRDefault="0056085C" w:rsidP="00F66D9C">
      <w:pPr>
        <w:pStyle w:val="Odlomakpopisa"/>
        <w:numPr>
          <w:ilvl w:val="0"/>
          <w:numId w:val="1"/>
        </w:numPr>
        <w:tabs>
          <w:tab w:val="left" w:pos="359"/>
        </w:tabs>
        <w:spacing w:line="276" w:lineRule="auto"/>
        <w:ind w:hanging="241"/>
        <w:rPr>
          <w:sz w:val="24"/>
          <w:szCs w:val="24"/>
        </w:rPr>
      </w:pPr>
      <w:r w:rsidRPr="002827FF">
        <w:rPr>
          <w:sz w:val="24"/>
          <w:szCs w:val="24"/>
        </w:rPr>
        <w:t>Odrediti</w:t>
      </w:r>
      <w:r w:rsidRPr="002827FF">
        <w:rPr>
          <w:spacing w:val="-2"/>
          <w:sz w:val="24"/>
          <w:szCs w:val="24"/>
        </w:rPr>
        <w:t xml:space="preserve"> </w:t>
      </w:r>
      <w:r w:rsidRPr="002827FF">
        <w:rPr>
          <w:sz w:val="24"/>
          <w:szCs w:val="24"/>
        </w:rPr>
        <w:t>znanstveni</w:t>
      </w:r>
      <w:r w:rsidRPr="002827FF">
        <w:rPr>
          <w:spacing w:val="-1"/>
          <w:sz w:val="24"/>
          <w:szCs w:val="24"/>
        </w:rPr>
        <w:t xml:space="preserve"> </w:t>
      </w:r>
      <w:r w:rsidRPr="002827FF">
        <w:rPr>
          <w:sz w:val="24"/>
          <w:szCs w:val="24"/>
        </w:rPr>
        <w:t>problem</w:t>
      </w:r>
      <w:r w:rsidRPr="002827FF">
        <w:rPr>
          <w:spacing w:val="-1"/>
          <w:sz w:val="24"/>
          <w:szCs w:val="24"/>
        </w:rPr>
        <w:t xml:space="preserve"> </w:t>
      </w:r>
      <w:r w:rsidRPr="002827FF">
        <w:rPr>
          <w:sz w:val="24"/>
          <w:szCs w:val="24"/>
        </w:rPr>
        <w:t>ili</w:t>
      </w:r>
      <w:r w:rsidRPr="002827FF">
        <w:rPr>
          <w:spacing w:val="-2"/>
          <w:sz w:val="24"/>
          <w:szCs w:val="24"/>
        </w:rPr>
        <w:t xml:space="preserve"> </w:t>
      </w:r>
      <w:r w:rsidRPr="002827FF">
        <w:rPr>
          <w:sz w:val="24"/>
          <w:szCs w:val="24"/>
        </w:rPr>
        <w:t>predmet</w:t>
      </w:r>
      <w:r w:rsidRPr="002827FF">
        <w:rPr>
          <w:spacing w:val="-1"/>
          <w:sz w:val="24"/>
          <w:szCs w:val="24"/>
        </w:rPr>
        <w:t xml:space="preserve"> </w:t>
      </w:r>
      <w:r w:rsidRPr="002827FF">
        <w:rPr>
          <w:sz w:val="24"/>
          <w:szCs w:val="24"/>
        </w:rPr>
        <w:t>istraživanja</w:t>
      </w:r>
    </w:p>
    <w:p w14:paraId="7FBF6D7A" w14:textId="77777777" w:rsidR="0056085C" w:rsidRPr="002827FF" w:rsidRDefault="0056085C" w:rsidP="00F66D9C">
      <w:pPr>
        <w:pStyle w:val="Odlomakpopisa"/>
        <w:numPr>
          <w:ilvl w:val="0"/>
          <w:numId w:val="1"/>
        </w:numPr>
        <w:tabs>
          <w:tab w:val="left" w:pos="359"/>
        </w:tabs>
        <w:spacing w:line="276" w:lineRule="auto"/>
        <w:ind w:hanging="241"/>
        <w:rPr>
          <w:sz w:val="24"/>
          <w:szCs w:val="24"/>
        </w:rPr>
      </w:pPr>
      <w:r w:rsidRPr="002827FF">
        <w:rPr>
          <w:sz w:val="24"/>
          <w:szCs w:val="24"/>
        </w:rPr>
        <w:lastRenderedPageBreak/>
        <w:t>Definirati</w:t>
      </w:r>
      <w:r w:rsidRPr="002827FF">
        <w:rPr>
          <w:spacing w:val="-3"/>
          <w:sz w:val="24"/>
          <w:szCs w:val="24"/>
        </w:rPr>
        <w:t xml:space="preserve"> </w:t>
      </w:r>
      <w:r w:rsidRPr="002827FF">
        <w:rPr>
          <w:sz w:val="24"/>
          <w:szCs w:val="24"/>
        </w:rPr>
        <w:t>istraživačka</w:t>
      </w:r>
      <w:r w:rsidRPr="002827FF">
        <w:rPr>
          <w:spacing w:val="-1"/>
          <w:sz w:val="24"/>
          <w:szCs w:val="24"/>
        </w:rPr>
        <w:t xml:space="preserve"> </w:t>
      </w:r>
      <w:r w:rsidRPr="002827FF">
        <w:rPr>
          <w:sz w:val="24"/>
          <w:szCs w:val="24"/>
        </w:rPr>
        <w:t>pitanja</w:t>
      </w:r>
    </w:p>
    <w:p w14:paraId="6DD7E86A" w14:textId="77777777" w:rsidR="0056085C" w:rsidRPr="002827FF" w:rsidRDefault="0056085C" w:rsidP="00F66D9C">
      <w:pPr>
        <w:pStyle w:val="Odlomakpopisa"/>
        <w:numPr>
          <w:ilvl w:val="0"/>
          <w:numId w:val="1"/>
        </w:numPr>
        <w:tabs>
          <w:tab w:val="left" w:pos="359"/>
        </w:tabs>
        <w:spacing w:line="276" w:lineRule="auto"/>
        <w:ind w:hanging="241"/>
        <w:rPr>
          <w:sz w:val="24"/>
          <w:szCs w:val="24"/>
        </w:rPr>
      </w:pPr>
      <w:r w:rsidRPr="002827FF">
        <w:rPr>
          <w:sz w:val="24"/>
          <w:szCs w:val="24"/>
        </w:rPr>
        <w:t>Navesti</w:t>
      </w:r>
      <w:r w:rsidRPr="002827FF">
        <w:rPr>
          <w:spacing w:val="-1"/>
          <w:sz w:val="24"/>
          <w:szCs w:val="24"/>
        </w:rPr>
        <w:t xml:space="preserve"> </w:t>
      </w:r>
      <w:r w:rsidRPr="002827FF">
        <w:rPr>
          <w:sz w:val="24"/>
          <w:szCs w:val="24"/>
        </w:rPr>
        <w:t>metodu/e</w:t>
      </w:r>
      <w:r w:rsidRPr="002827FF">
        <w:rPr>
          <w:spacing w:val="-2"/>
          <w:sz w:val="24"/>
          <w:szCs w:val="24"/>
        </w:rPr>
        <w:t xml:space="preserve"> </w:t>
      </w:r>
      <w:r w:rsidRPr="002827FF">
        <w:rPr>
          <w:sz w:val="24"/>
          <w:szCs w:val="24"/>
        </w:rPr>
        <w:t>koju/e</w:t>
      </w:r>
      <w:r w:rsidRPr="002827FF">
        <w:rPr>
          <w:spacing w:val="-2"/>
          <w:sz w:val="24"/>
          <w:szCs w:val="24"/>
        </w:rPr>
        <w:t xml:space="preserve"> </w:t>
      </w:r>
      <w:r w:rsidRPr="002827FF">
        <w:rPr>
          <w:sz w:val="24"/>
          <w:szCs w:val="24"/>
        </w:rPr>
        <w:t>ćete</w:t>
      </w:r>
      <w:r w:rsidRPr="002827FF">
        <w:rPr>
          <w:spacing w:val="-1"/>
          <w:sz w:val="24"/>
          <w:szCs w:val="24"/>
        </w:rPr>
        <w:t xml:space="preserve"> </w:t>
      </w:r>
      <w:r w:rsidRPr="002827FF">
        <w:rPr>
          <w:sz w:val="24"/>
          <w:szCs w:val="24"/>
        </w:rPr>
        <w:t>koristiti</w:t>
      </w:r>
    </w:p>
    <w:p w14:paraId="0EFC1788" w14:textId="77777777" w:rsidR="0056085C" w:rsidRPr="002827FF" w:rsidRDefault="0056085C" w:rsidP="00F66D9C">
      <w:pPr>
        <w:pStyle w:val="Odlomakpopisa"/>
        <w:numPr>
          <w:ilvl w:val="0"/>
          <w:numId w:val="1"/>
        </w:numPr>
        <w:tabs>
          <w:tab w:val="left" w:pos="359"/>
        </w:tabs>
        <w:spacing w:before="1" w:line="276" w:lineRule="auto"/>
        <w:ind w:hanging="241"/>
        <w:rPr>
          <w:sz w:val="24"/>
          <w:szCs w:val="24"/>
        </w:rPr>
      </w:pPr>
      <w:r w:rsidRPr="002827FF">
        <w:rPr>
          <w:sz w:val="24"/>
          <w:szCs w:val="24"/>
        </w:rPr>
        <w:t>Napisati</w:t>
      </w:r>
      <w:r w:rsidRPr="002827FF">
        <w:rPr>
          <w:spacing w:val="-3"/>
          <w:sz w:val="24"/>
          <w:szCs w:val="24"/>
        </w:rPr>
        <w:t xml:space="preserve"> </w:t>
      </w:r>
      <w:r w:rsidRPr="002827FF">
        <w:rPr>
          <w:sz w:val="24"/>
          <w:szCs w:val="24"/>
        </w:rPr>
        <w:t>nacrt</w:t>
      </w:r>
      <w:r w:rsidRPr="002827FF">
        <w:rPr>
          <w:spacing w:val="-2"/>
          <w:sz w:val="24"/>
          <w:szCs w:val="24"/>
        </w:rPr>
        <w:t xml:space="preserve"> </w:t>
      </w:r>
      <w:r w:rsidRPr="002827FF">
        <w:rPr>
          <w:sz w:val="24"/>
          <w:szCs w:val="24"/>
        </w:rPr>
        <w:t>orijentacijskog</w:t>
      </w:r>
      <w:r w:rsidRPr="002827FF">
        <w:rPr>
          <w:spacing w:val="-5"/>
          <w:sz w:val="24"/>
          <w:szCs w:val="24"/>
        </w:rPr>
        <w:t xml:space="preserve"> </w:t>
      </w:r>
      <w:r w:rsidRPr="002827FF">
        <w:rPr>
          <w:sz w:val="24"/>
          <w:szCs w:val="24"/>
        </w:rPr>
        <w:t>istraživanja</w:t>
      </w:r>
    </w:p>
    <w:p w14:paraId="781F7AF8" w14:textId="30C6FD56" w:rsidR="0056085C" w:rsidRPr="002827FF" w:rsidRDefault="0056085C" w:rsidP="00F66D9C">
      <w:pPr>
        <w:pStyle w:val="Odlomakpopisa"/>
        <w:numPr>
          <w:ilvl w:val="0"/>
          <w:numId w:val="1"/>
        </w:numPr>
        <w:tabs>
          <w:tab w:val="left" w:pos="381"/>
        </w:tabs>
        <w:spacing w:line="276" w:lineRule="auto"/>
        <w:ind w:left="118" w:right="111" w:firstLine="0"/>
        <w:rPr>
          <w:sz w:val="24"/>
          <w:szCs w:val="24"/>
        </w:rPr>
      </w:pPr>
      <w:r w:rsidRPr="002827FF">
        <w:rPr>
          <w:sz w:val="24"/>
          <w:szCs w:val="24"/>
        </w:rPr>
        <w:t>Navesti</w:t>
      </w:r>
      <w:r w:rsidRPr="002827FF">
        <w:rPr>
          <w:spacing w:val="20"/>
          <w:sz w:val="24"/>
          <w:szCs w:val="24"/>
        </w:rPr>
        <w:t xml:space="preserve"> </w:t>
      </w:r>
      <w:r w:rsidRPr="002827FF">
        <w:rPr>
          <w:sz w:val="24"/>
          <w:szCs w:val="24"/>
        </w:rPr>
        <w:t>polazišnu</w:t>
      </w:r>
      <w:r w:rsidRPr="002827FF">
        <w:rPr>
          <w:spacing w:val="20"/>
          <w:sz w:val="24"/>
          <w:szCs w:val="24"/>
        </w:rPr>
        <w:t xml:space="preserve"> </w:t>
      </w:r>
      <w:r w:rsidRPr="002827FF">
        <w:rPr>
          <w:sz w:val="24"/>
          <w:szCs w:val="24"/>
        </w:rPr>
        <w:t>literaturu</w:t>
      </w:r>
      <w:r w:rsidRPr="002827FF">
        <w:rPr>
          <w:spacing w:val="20"/>
          <w:sz w:val="24"/>
          <w:szCs w:val="24"/>
        </w:rPr>
        <w:t xml:space="preserve"> </w:t>
      </w:r>
      <w:r w:rsidRPr="002827FF">
        <w:rPr>
          <w:sz w:val="24"/>
          <w:szCs w:val="24"/>
        </w:rPr>
        <w:t>(teorijski</w:t>
      </w:r>
      <w:r w:rsidRPr="002827FF">
        <w:rPr>
          <w:spacing w:val="19"/>
          <w:sz w:val="24"/>
          <w:szCs w:val="24"/>
        </w:rPr>
        <w:t xml:space="preserve"> </w:t>
      </w:r>
      <w:r w:rsidRPr="002827FF">
        <w:rPr>
          <w:sz w:val="24"/>
          <w:szCs w:val="24"/>
        </w:rPr>
        <w:t>radovi/knjige</w:t>
      </w:r>
      <w:r w:rsidRPr="002827FF">
        <w:rPr>
          <w:spacing w:val="19"/>
          <w:sz w:val="24"/>
          <w:szCs w:val="24"/>
        </w:rPr>
        <w:t xml:space="preserve"> </w:t>
      </w:r>
      <w:r w:rsidRPr="002827FF">
        <w:rPr>
          <w:sz w:val="24"/>
          <w:szCs w:val="24"/>
        </w:rPr>
        <w:t>te</w:t>
      </w:r>
      <w:r w:rsidRPr="002827FF">
        <w:rPr>
          <w:spacing w:val="18"/>
          <w:sz w:val="24"/>
          <w:szCs w:val="24"/>
        </w:rPr>
        <w:t xml:space="preserve"> </w:t>
      </w:r>
      <w:r w:rsidRPr="002827FF">
        <w:rPr>
          <w:sz w:val="24"/>
          <w:szCs w:val="24"/>
        </w:rPr>
        <w:t>studije</w:t>
      </w:r>
      <w:r w:rsidRPr="002827FF">
        <w:rPr>
          <w:spacing w:val="17"/>
          <w:sz w:val="24"/>
          <w:szCs w:val="24"/>
        </w:rPr>
        <w:t xml:space="preserve"> </w:t>
      </w:r>
      <w:r w:rsidRPr="002827FF">
        <w:rPr>
          <w:sz w:val="24"/>
          <w:szCs w:val="24"/>
        </w:rPr>
        <w:t>slučaja</w:t>
      </w:r>
      <w:r w:rsidRPr="002827FF">
        <w:rPr>
          <w:spacing w:val="18"/>
          <w:sz w:val="24"/>
          <w:szCs w:val="24"/>
        </w:rPr>
        <w:t xml:space="preserve"> </w:t>
      </w:r>
      <w:r w:rsidRPr="002827FF">
        <w:rPr>
          <w:sz w:val="24"/>
          <w:szCs w:val="24"/>
        </w:rPr>
        <w:t>koji</w:t>
      </w:r>
      <w:r w:rsidRPr="002827FF">
        <w:rPr>
          <w:spacing w:val="20"/>
          <w:sz w:val="24"/>
          <w:szCs w:val="24"/>
        </w:rPr>
        <w:t xml:space="preserve"> </w:t>
      </w:r>
      <w:r w:rsidRPr="002827FF">
        <w:rPr>
          <w:sz w:val="24"/>
          <w:szCs w:val="24"/>
        </w:rPr>
        <w:t>su</w:t>
      </w:r>
      <w:r w:rsidRPr="002827FF">
        <w:rPr>
          <w:spacing w:val="22"/>
          <w:sz w:val="24"/>
          <w:szCs w:val="24"/>
        </w:rPr>
        <w:t xml:space="preserve"> </w:t>
      </w:r>
      <w:r w:rsidRPr="002827FF">
        <w:rPr>
          <w:sz w:val="24"/>
          <w:szCs w:val="24"/>
        </w:rPr>
        <w:t>relevantni</w:t>
      </w:r>
      <w:r w:rsidRPr="002827FF">
        <w:rPr>
          <w:spacing w:val="19"/>
          <w:sz w:val="24"/>
          <w:szCs w:val="24"/>
        </w:rPr>
        <w:t xml:space="preserve"> </w:t>
      </w:r>
      <w:r w:rsidRPr="002827FF">
        <w:rPr>
          <w:sz w:val="24"/>
          <w:szCs w:val="24"/>
        </w:rPr>
        <w:t>za</w:t>
      </w:r>
      <w:r w:rsidR="00FB050B">
        <w:rPr>
          <w:sz w:val="24"/>
          <w:szCs w:val="24"/>
        </w:rPr>
        <w:t xml:space="preserve"> </w:t>
      </w:r>
      <w:r w:rsidRPr="002827FF">
        <w:rPr>
          <w:sz w:val="24"/>
          <w:szCs w:val="24"/>
        </w:rPr>
        <w:t>temu kojom se bavite)</w:t>
      </w:r>
      <w:r w:rsidRPr="002827FF">
        <w:rPr>
          <w:rStyle w:val="Referencafusnote"/>
          <w:sz w:val="24"/>
          <w:szCs w:val="24"/>
        </w:rPr>
        <w:footnoteReference w:id="2"/>
      </w:r>
    </w:p>
    <w:p w14:paraId="6ABD6FA2" w14:textId="77777777" w:rsidR="0056085C" w:rsidRPr="002827FF" w:rsidRDefault="0056085C" w:rsidP="00F66D9C">
      <w:pPr>
        <w:pStyle w:val="Odlomakpopisa"/>
        <w:numPr>
          <w:ilvl w:val="0"/>
          <w:numId w:val="1"/>
        </w:numPr>
        <w:tabs>
          <w:tab w:val="left" w:pos="359"/>
        </w:tabs>
        <w:spacing w:line="276" w:lineRule="auto"/>
        <w:ind w:hanging="241"/>
        <w:rPr>
          <w:sz w:val="24"/>
          <w:szCs w:val="24"/>
        </w:rPr>
      </w:pPr>
      <w:r w:rsidRPr="002827FF">
        <w:rPr>
          <w:sz w:val="24"/>
          <w:szCs w:val="24"/>
        </w:rPr>
        <w:t>Navesti</w:t>
      </w:r>
      <w:r w:rsidRPr="002827FF">
        <w:rPr>
          <w:spacing w:val="-1"/>
          <w:sz w:val="24"/>
          <w:szCs w:val="24"/>
        </w:rPr>
        <w:t xml:space="preserve"> </w:t>
      </w:r>
      <w:r w:rsidRPr="002827FF">
        <w:rPr>
          <w:sz w:val="24"/>
          <w:szCs w:val="24"/>
        </w:rPr>
        <w:t>ostale</w:t>
      </w:r>
      <w:r w:rsidRPr="002827FF">
        <w:rPr>
          <w:spacing w:val="-1"/>
          <w:sz w:val="24"/>
          <w:szCs w:val="24"/>
        </w:rPr>
        <w:t xml:space="preserve"> </w:t>
      </w:r>
      <w:r w:rsidRPr="002827FF">
        <w:rPr>
          <w:sz w:val="24"/>
          <w:szCs w:val="24"/>
        </w:rPr>
        <w:t>izvore</w:t>
      </w:r>
      <w:r w:rsidRPr="002827FF">
        <w:rPr>
          <w:spacing w:val="-3"/>
          <w:sz w:val="24"/>
          <w:szCs w:val="24"/>
        </w:rPr>
        <w:t xml:space="preserve"> </w:t>
      </w:r>
      <w:r w:rsidRPr="002827FF">
        <w:rPr>
          <w:sz w:val="24"/>
          <w:szCs w:val="24"/>
        </w:rPr>
        <w:t>koje</w:t>
      </w:r>
      <w:r w:rsidRPr="002827FF">
        <w:rPr>
          <w:spacing w:val="-1"/>
          <w:sz w:val="24"/>
          <w:szCs w:val="24"/>
        </w:rPr>
        <w:t xml:space="preserve"> </w:t>
      </w:r>
      <w:r w:rsidRPr="002827FF">
        <w:rPr>
          <w:sz w:val="24"/>
          <w:szCs w:val="24"/>
        </w:rPr>
        <w:t>ćete</w:t>
      </w:r>
      <w:r w:rsidRPr="002827FF">
        <w:rPr>
          <w:spacing w:val="-1"/>
          <w:sz w:val="24"/>
          <w:szCs w:val="24"/>
        </w:rPr>
        <w:t xml:space="preserve"> </w:t>
      </w:r>
      <w:r w:rsidRPr="002827FF">
        <w:rPr>
          <w:sz w:val="24"/>
          <w:szCs w:val="24"/>
        </w:rPr>
        <w:t>koristiti</w:t>
      </w:r>
      <w:r w:rsidRPr="002827FF">
        <w:rPr>
          <w:spacing w:val="-1"/>
          <w:sz w:val="24"/>
          <w:szCs w:val="24"/>
        </w:rPr>
        <w:t xml:space="preserve"> </w:t>
      </w:r>
      <w:r w:rsidRPr="002827FF">
        <w:rPr>
          <w:sz w:val="24"/>
          <w:szCs w:val="24"/>
        </w:rPr>
        <w:t>(intervju,</w:t>
      </w:r>
      <w:r w:rsidRPr="002827FF">
        <w:rPr>
          <w:spacing w:val="-1"/>
          <w:sz w:val="24"/>
          <w:szCs w:val="24"/>
        </w:rPr>
        <w:t xml:space="preserve"> </w:t>
      </w:r>
      <w:r w:rsidRPr="002827FF">
        <w:rPr>
          <w:sz w:val="24"/>
          <w:szCs w:val="24"/>
        </w:rPr>
        <w:t>arhiv,</w:t>
      </w:r>
      <w:r w:rsidRPr="002827FF">
        <w:rPr>
          <w:spacing w:val="-1"/>
          <w:sz w:val="24"/>
          <w:szCs w:val="24"/>
        </w:rPr>
        <w:t xml:space="preserve"> </w:t>
      </w:r>
      <w:r w:rsidRPr="002827FF">
        <w:rPr>
          <w:sz w:val="24"/>
          <w:szCs w:val="24"/>
        </w:rPr>
        <w:t>tisak…)</w:t>
      </w:r>
    </w:p>
    <w:p w14:paraId="0070774B" w14:textId="77777777" w:rsidR="00AB4E0F" w:rsidRPr="002827FF" w:rsidRDefault="00AB4E0F" w:rsidP="00F66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CBEA9A" w14:textId="6C0E9CEB" w:rsidR="00AB4E0F" w:rsidRPr="00FB050B" w:rsidRDefault="00AB4E0F" w:rsidP="00F66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050B">
        <w:rPr>
          <w:rFonts w:ascii="Times New Roman" w:hAnsi="Times New Roman" w:cs="Times New Roman"/>
          <w:sz w:val="24"/>
          <w:szCs w:val="24"/>
        </w:rPr>
        <w:t>Predmetni nastavnik ima pravo definirati strukturu i dužinu nacrta seminar</w:t>
      </w:r>
      <w:r w:rsidR="0028302E" w:rsidRPr="00FB050B">
        <w:rPr>
          <w:rFonts w:ascii="Times New Roman" w:hAnsi="Times New Roman" w:cs="Times New Roman"/>
          <w:sz w:val="24"/>
          <w:szCs w:val="24"/>
        </w:rPr>
        <w:t>skog rada</w:t>
      </w:r>
      <w:r w:rsidRPr="00FB050B">
        <w:rPr>
          <w:rFonts w:ascii="Times New Roman" w:hAnsi="Times New Roman" w:cs="Times New Roman"/>
          <w:sz w:val="24"/>
          <w:szCs w:val="24"/>
        </w:rPr>
        <w:t xml:space="preserve"> za</w:t>
      </w:r>
      <w:r w:rsidR="007868E0" w:rsidRPr="00FB050B">
        <w:rPr>
          <w:rFonts w:ascii="Times New Roman" w:hAnsi="Times New Roman" w:cs="Times New Roman"/>
          <w:sz w:val="24"/>
          <w:szCs w:val="24"/>
        </w:rPr>
        <w:t xml:space="preserve"> </w:t>
      </w:r>
      <w:r w:rsidR="00FC7AD4" w:rsidRPr="00FB050B">
        <w:rPr>
          <w:rFonts w:ascii="Times New Roman" w:hAnsi="Times New Roman" w:cs="Times New Roman"/>
          <w:sz w:val="24"/>
          <w:szCs w:val="24"/>
        </w:rPr>
        <w:t xml:space="preserve">pojedini </w:t>
      </w:r>
      <w:r w:rsidRPr="00FB050B">
        <w:rPr>
          <w:rFonts w:ascii="Times New Roman" w:hAnsi="Times New Roman" w:cs="Times New Roman"/>
          <w:sz w:val="24"/>
          <w:szCs w:val="24"/>
        </w:rPr>
        <w:t>kolegij.</w:t>
      </w:r>
      <w:r w:rsidR="00FB0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32C06" w14:textId="77777777" w:rsidR="00FB050B" w:rsidRPr="00FB050B" w:rsidRDefault="00FB050B" w:rsidP="00F66D9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7F3DB67" w14:textId="77777777" w:rsidR="0056085C" w:rsidRPr="002827FF" w:rsidRDefault="0056085C" w:rsidP="00F66D9C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7FF">
        <w:rPr>
          <w:rFonts w:ascii="Times New Roman" w:hAnsi="Times New Roman" w:cs="Times New Roman"/>
          <w:b/>
          <w:sz w:val="24"/>
          <w:szCs w:val="24"/>
          <w:u w:val="single"/>
        </w:rPr>
        <w:t>Dijelovi seminarskog rada</w:t>
      </w:r>
    </w:p>
    <w:p w14:paraId="6134E6DE" w14:textId="77777777" w:rsidR="0056085C" w:rsidRPr="002827FF" w:rsidRDefault="0056085C" w:rsidP="00F66D9C">
      <w:pPr>
        <w:pStyle w:val="Naslov1"/>
        <w:spacing w:line="276" w:lineRule="auto"/>
        <w:ind w:left="0" w:right="6478"/>
        <w:rPr>
          <w:u w:val="none"/>
        </w:rPr>
      </w:pPr>
      <w:r w:rsidRPr="002827FF">
        <w:rPr>
          <w:spacing w:val="-57"/>
          <w:u w:val="none"/>
        </w:rPr>
        <w:t xml:space="preserve"> </w:t>
      </w:r>
      <w:r w:rsidRPr="002827FF">
        <w:rPr>
          <w:u w:val="thick"/>
        </w:rPr>
        <w:t>Sažetak</w:t>
      </w:r>
    </w:p>
    <w:p w14:paraId="4589B494" w14:textId="77777777" w:rsidR="00A05E0A" w:rsidRPr="002827FF" w:rsidRDefault="0056085C" w:rsidP="00F66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27FF">
        <w:rPr>
          <w:rFonts w:ascii="Times New Roman" w:hAnsi="Times New Roman" w:cs="Times New Roman"/>
          <w:sz w:val="24"/>
          <w:szCs w:val="24"/>
        </w:rPr>
        <w:t>Sažetak</w:t>
      </w:r>
      <w:r w:rsidRPr="002827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rada</w:t>
      </w:r>
      <w:r w:rsidRPr="00282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u</w:t>
      </w:r>
      <w:r w:rsidRPr="002827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opsegu</w:t>
      </w:r>
      <w:r w:rsidRPr="002827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do</w:t>
      </w:r>
      <w:r w:rsidRPr="002827F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100</w:t>
      </w:r>
      <w:r w:rsidRPr="002827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riječi</w:t>
      </w:r>
      <w:r w:rsidRPr="002827F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treba</w:t>
      </w:r>
      <w:r w:rsidRPr="00282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sadržavati</w:t>
      </w:r>
      <w:r w:rsidRPr="002827F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istraživački</w:t>
      </w:r>
      <w:r w:rsidRPr="002827F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problem,</w:t>
      </w:r>
      <w:r w:rsidRPr="002827F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problemska</w:t>
      </w:r>
      <w:r w:rsidRPr="002827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pitanja,</w:t>
      </w:r>
      <w:r w:rsidRPr="002827F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polazišta,</w:t>
      </w:r>
      <w:r w:rsidRPr="002827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metode, svrhu i cilj rada</w:t>
      </w:r>
      <w:r w:rsidR="000D307A" w:rsidRPr="002827FF">
        <w:rPr>
          <w:rFonts w:ascii="Times New Roman" w:hAnsi="Times New Roman" w:cs="Times New Roman"/>
          <w:sz w:val="24"/>
          <w:szCs w:val="24"/>
        </w:rPr>
        <w:t xml:space="preserve"> (primjer u prilogu)</w:t>
      </w:r>
      <w:r w:rsidRPr="002827FF">
        <w:rPr>
          <w:rFonts w:ascii="Times New Roman" w:hAnsi="Times New Roman" w:cs="Times New Roman"/>
          <w:sz w:val="24"/>
          <w:szCs w:val="24"/>
        </w:rPr>
        <w:t>.</w:t>
      </w:r>
    </w:p>
    <w:p w14:paraId="4EE17B1D" w14:textId="77777777" w:rsidR="0056085C" w:rsidRPr="002827FF" w:rsidRDefault="0056085C" w:rsidP="00F66D9C">
      <w:pPr>
        <w:pStyle w:val="Naslov1"/>
        <w:spacing w:before="76" w:line="276" w:lineRule="auto"/>
        <w:ind w:left="0"/>
        <w:rPr>
          <w:u w:val="thick"/>
        </w:rPr>
      </w:pPr>
      <w:r w:rsidRPr="002827FF">
        <w:rPr>
          <w:u w:val="thick"/>
        </w:rPr>
        <w:t>Ključne</w:t>
      </w:r>
      <w:r w:rsidRPr="002827FF">
        <w:rPr>
          <w:spacing w:val="-3"/>
          <w:u w:val="thick"/>
        </w:rPr>
        <w:t xml:space="preserve"> </w:t>
      </w:r>
      <w:r w:rsidRPr="002827FF">
        <w:rPr>
          <w:u w:val="thick"/>
        </w:rPr>
        <w:t>riječi</w:t>
      </w:r>
    </w:p>
    <w:p w14:paraId="3B3CF036" w14:textId="77777777" w:rsidR="00512C7C" w:rsidRPr="002827FF" w:rsidRDefault="00512C7C" w:rsidP="00F66D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26">
        <w:rPr>
          <w:rFonts w:ascii="Times New Roman" w:hAnsi="Times New Roman" w:cs="Times New Roman"/>
          <w:sz w:val="24"/>
          <w:szCs w:val="24"/>
        </w:rPr>
        <w:t xml:space="preserve">Ključne riječi </w:t>
      </w:r>
      <w:r w:rsidR="000D307A" w:rsidRPr="00534426">
        <w:rPr>
          <w:rFonts w:ascii="Times New Roman" w:hAnsi="Times New Roman" w:cs="Times New Roman"/>
          <w:sz w:val="24"/>
          <w:szCs w:val="24"/>
        </w:rPr>
        <w:t>su riječi i sintagme koje čitatelju predstavljaju</w:t>
      </w:r>
      <w:r w:rsidR="00595519" w:rsidRPr="00534426">
        <w:rPr>
          <w:rFonts w:ascii="Times New Roman" w:hAnsi="Times New Roman" w:cs="Times New Roman"/>
          <w:sz w:val="24"/>
          <w:szCs w:val="24"/>
        </w:rPr>
        <w:t xml:space="preserve"> sadržaj rada i</w:t>
      </w:r>
      <w:r w:rsidR="000D307A" w:rsidRPr="00534426">
        <w:rPr>
          <w:rFonts w:ascii="Times New Roman" w:hAnsi="Times New Roman" w:cs="Times New Roman"/>
          <w:sz w:val="24"/>
          <w:szCs w:val="24"/>
        </w:rPr>
        <w:t xml:space="preserve"> kojima se označavaju glavna tema, podteme</w:t>
      </w:r>
      <w:r w:rsidR="00536F2B" w:rsidRPr="00534426">
        <w:rPr>
          <w:rFonts w:ascii="Times New Roman" w:hAnsi="Times New Roman" w:cs="Times New Roman"/>
          <w:sz w:val="24"/>
          <w:szCs w:val="24"/>
        </w:rPr>
        <w:t xml:space="preserve">, važni </w:t>
      </w:r>
      <w:r w:rsidR="000D307A" w:rsidRPr="00534426">
        <w:rPr>
          <w:rFonts w:ascii="Times New Roman" w:hAnsi="Times New Roman" w:cs="Times New Roman"/>
          <w:sz w:val="24"/>
          <w:szCs w:val="24"/>
        </w:rPr>
        <w:t>koncepti korišteni u radu</w:t>
      </w:r>
      <w:r w:rsidR="00536F2B" w:rsidRPr="00534426">
        <w:rPr>
          <w:rFonts w:ascii="Times New Roman" w:hAnsi="Times New Roman" w:cs="Times New Roman"/>
          <w:sz w:val="24"/>
          <w:szCs w:val="24"/>
        </w:rPr>
        <w:t xml:space="preserve"> i sl</w:t>
      </w:r>
      <w:r w:rsidR="00610D71" w:rsidRPr="00534426">
        <w:rPr>
          <w:rFonts w:ascii="Times New Roman" w:hAnsi="Times New Roman" w:cs="Times New Roman"/>
          <w:sz w:val="24"/>
          <w:szCs w:val="24"/>
        </w:rPr>
        <w:t>.</w:t>
      </w:r>
      <w:r w:rsidR="000D307A" w:rsidRPr="00534426">
        <w:rPr>
          <w:rFonts w:ascii="Times New Roman" w:hAnsi="Times New Roman" w:cs="Times New Roman"/>
          <w:sz w:val="24"/>
          <w:szCs w:val="24"/>
        </w:rPr>
        <w:t xml:space="preserve"> Ključne riječi unose se u baze podataka i pomažu u pretraživanju i pronalaženju relevantnih radova za određenu temu.</w:t>
      </w:r>
      <w:r w:rsidR="000D307A" w:rsidRPr="00282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817F1" w14:textId="2C3E7C51" w:rsidR="0056085C" w:rsidRPr="002827FF" w:rsidRDefault="000D307A" w:rsidP="00F66D9C">
      <w:pPr>
        <w:pStyle w:val="Tijeloteksta"/>
        <w:spacing w:line="276" w:lineRule="auto"/>
        <w:ind w:left="0"/>
      </w:pPr>
      <w:r w:rsidRPr="002827FF">
        <w:t>U seminarskom radu potrebno je i</w:t>
      </w:r>
      <w:r w:rsidR="0056085C" w:rsidRPr="002827FF">
        <w:t>zdvojiti</w:t>
      </w:r>
      <w:r w:rsidR="0056085C" w:rsidRPr="002827FF">
        <w:rPr>
          <w:spacing w:val="-2"/>
        </w:rPr>
        <w:t xml:space="preserve"> </w:t>
      </w:r>
      <w:r w:rsidR="000E07F2">
        <w:t>tri do</w:t>
      </w:r>
      <w:r w:rsidR="0056085C" w:rsidRPr="002827FF">
        <w:rPr>
          <w:spacing w:val="-2"/>
        </w:rPr>
        <w:t xml:space="preserve"> </w:t>
      </w:r>
      <w:r w:rsidR="0056085C" w:rsidRPr="002827FF">
        <w:t>pet</w:t>
      </w:r>
      <w:r w:rsidR="0056085C" w:rsidRPr="002827FF">
        <w:rPr>
          <w:spacing w:val="-1"/>
        </w:rPr>
        <w:t xml:space="preserve"> </w:t>
      </w:r>
      <w:r w:rsidR="0056085C" w:rsidRPr="002827FF">
        <w:t>ključnih</w:t>
      </w:r>
      <w:r w:rsidR="0056085C" w:rsidRPr="002827FF">
        <w:rPr>
          <w:spacing w:val="-2"/>
        </w:rPr>
        <w:t xml:space="preserve"> </w:t>
      </w:r>
      <w:r w:rsidR="0056085C" w:rsidRPr="002827FF">
        <w:t>riječi</w:t>
      </w:r>
      <w:r w:rsidR="0056085C" w:rsidRPr="002827FF">
        <w:rPr>
          <w:spacing w:val="-1"/>
        </w:rPr>
        <w:t xml:space="preserve"> </w:t>
      </w:r>
      <w:r w:rsidR="0056085C" w:rsidRPr="002827FF">
        <w:t>i</w:t>
      </w:r>
      <w:r w:rsidR="0056085C" w:rsidRPr="002827FF">
        <w:rPr>
          <w:spacing w:val="-1"/>
        </w:rPr>
        <w:t xml:space="preserve"> </w:t>
      </w:r>
      <w:r w:rsidR="0056085C" w:rsidRPr="002827FF">
        <w:t>razdvojiti</w:t>
      </w:r>
      <w:r w:rsidR="0056085C" w:rsidRPr="002827FF">
        <w:rPr>
          <w:spacing w:val="-2"/>
        </w:rPr>
        <w:t xml:space="preserve"> </w:t>
      </w:r>
      <w:r w:rsidR="0056085C" w:rsidRPr="002827FF">
        <w:t>ih</w:t>
      </w:r>
      <w:r w:rsidR="0056085C" w:rsidRPr="002827FF">
        <w:rPr>
          <w:spacing w:val="2"/>
        </w:rPr>
        <w:t xml:space="preserve"> </w:t>
      </w:r>
      <w:r w:rsidR="0056085C" w:rsidRPr="002827FF">
        <w:t>zarezom</w:t>
      </w:r>
      <w:r w:rsidRPr="002827FF">
        <w:t xml:space="preserve"> (primjer u prilogu)</w:t>
      </w:r>
      <w:r w:rsidR="0056085C" w:rsidRPr="002827FF">
        <w:t>.</w:t>
      </w:r>
    </w:p>
    <w:p w14:paraId="1C1B479A" w14:textId="77777777" w:rsidR="0056085C" w:rsidRPr="002827FF" w:rsidRDefault="0056085C" w:rsidP="00F66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96AA9F" w14:textId="77777777" w:rsidR="0056085C" w:rsidRPr="002827FF" w:rsidRDefault="0056085C" w:rsidP="00F66D9C">
      <w:pPr>
        <w:pStyle w:val="Naslov1"/>
        <w:spacing w:line="276" w:lineRule="auto"/>
        <w:ind w:left="0"/>
        <w:rPr>
          <w:u w:val="none"/>
        </w:rPr>
      </w:pPr>
      <w:r w:rsidRPr="002827FF">
        <w:rPr>
          <w:u w:val="thick"/>
        </w:rPr>
        <w:t>Uvod</w:t>
      </w:r>
    </w:p>
    <w:p w14:paraId="781C8122" w14:textId="77777777" w:rsidR="0056085C" w:rsidRPr="002827FF" w:rsidRDefault="0056085C" w:rsidP="00F66D9C">
      <w:pPr>
        <w:pStyle w:val="Tijeloteksta"/>
        <w:spacing w:line="276" w:lineRule="auto"/>
        <w:ind w:left="0" w:right="113"/>
        <w:jc w:val="both"/>
      </w:pPr>
      <w:r w:rsidRPr="002827FF">
        <w:t>U uvodu se određuje znanstveni problem ili predmet istraživanja; postavljaju istraživačka</w:t>
      </w:r>
      <w:r w:rsidRPr="002827FF">
        <w:rPr>
          <w:spacing w:val="1"/>
        </w:rPr>
        <w:t xml:space="preserve"> </w:t>
      </w:r>
      <w:r w:rsidRPr="002827FF">
        <w:t>pitanja; navode svrha i cilj istraživanja; navodi metoda koja se koristi; daje kritički osvrt na</w:t>
      </w:r>
      <w:r w:rsidRPr="002827FF">
        <w:rPr>
          <w:spacing w:val="1"/>
        </w:rPr>
        <w:t xml:space="preserve"> </w:t>
      </w:r>
      <w:r w:rsidRPr="002827FF">
        <w:t>literaturu (teorijske radove i studije slučaja koji su relevantni za temu); navode i objašnjavaju</w:t>
      </w:r>
      <w:r w:rsidRPr="002827FF">
        <w:rPr>
          <w:spacing w:val="1"/>
        </w:rPr>
        <w:t xml:space="preserve"> </w:t>
      </w:r>
      <w:r w:rsidRPr="002827FF">
        <w:t>ostali izvori koji se koriste (intervju, arhiv, tisak…). Također, ukratko se prepričava struktura</w:t>
      </w:r>
      <w:r w:rsidRPr="002827FF">
        <w:rPr>
          <w:spacing w:val="1"/>
        </w:rPr>
        <w:t xml:space="preserve"> </w:t>
      </w:r>
      <w:r w:rsidRPr="002827FF">
        <w:t>rada.</w:t>
      </w:r>
      <w:r w:rsidRPr="002827FF">
        <w:rPr>
          <w:spacing w:val="-1"/>
        </w:rPr>
        <w:t xml:space="preserve"> </w:t>
      </w:r>
      <w:r w:rsidRPr="002827FF">
        <w:t>Uvod</w:t>
      </w:r>
      <w:r w:rsidRPr="002827FF">
        <w:rPr>
          <w:spacing w:val="-1"/>
        </w:rPr>
        <w:t xml:space="preserve"> </w:t>
      </w:r>
      <w:r w:rsidRPr="002827FF">
        <w:t>ne</w:t>
      </w:r>
      <w:r w:rsidRPr="002827FF">
        <w:rPr>
          <w:spacing w:val="-1"/>
        </w:rPr>
        <w:t xml:space="preserve"> </w:t>
      </w:r>
      <w:r w:rsidRPr="002827FF">
        <w:t>bi trebao biti opsežniji</w:t>
      </w:r>
      <w:r w:rsidRPr="002827FF">
        <w:rPr>
          <w:spacing w:val="-1"/>
        </w:rPr>
        <w:t xml:space="preserve"> </w:t>
      </w:r>
      <w:r w:rsidRPr="002827FF">
        <w:t>od dviju kartica.</w:t>
      </w:r>
    </w:p>
    <w:p w14:paraId="7892DA5A" w14:textId="77777777" w:rsidR="0056085C" w:rsidRPr="002827FF" w:rsidRDefault="0056085C" w:rsidP="00F66D9C">
      <w:pPr>
        <w:pStyle w:val="Tijeloteksta"/>
        <w:spacing w:before="3" w:line="276" w:lineRule="auto"/>
        <w:ind w:left="0"/>
      </w:pPr>
    </w:p>
    <w:p w14:paraId="34CFA934" w14:textId="77777777" w:rsidR="0056085C" w:rsidRPr="002827FF" w:rsidRDefault="0056085C" w:rsidP="00F66D9C">
      <w:pPr>
        <w:pStyle w:val="Naslov1"/>
        <w:spacing w:line="276" w:lineRule="auto"/>
        <w:ind w:left="0"/>
        <w:jc w:val="both"/>
        <w:rPr>
          <w:u w:val="none"/>
        </w:rPr>
      </w:pPr>
      <w:r w:rsidRPr="002827FF">
        <w:rPr>
          <w:u w:val="thick"/>
        </w:rPr>
        <w:t>Izlaganje/razrada</w:t>
      </w:r>
      <w:r w:rsidRPr="002827FF">
        <w:rPr>
          <w:spacing w:val="-4"/>
          <w:u w:val="thick"/>
        </w:rPr>
        <w:t xml:space="preserve"> </w:t>
      </w:r>
      <w:r w:rsidRPr="002827FF">
        <w:rPr>
          <w:u w:val="thick"/>
        </w:rPr>
        <w:t>teme</w:t>
      </w:r>
    </w:p>
    <w:p w14:paraId="1D9B0922" w14:textId="4C617083" w:rsidR="0056085C" w:rsidRPr="002827FF" w:rsidRDefault="0056085C" w:rsidP="00F66D9C">
      <w:pPr>
        <w:pStyle w:val="Tijeloteksta"/>
        <w:spacing w:line="276" w:lineRule="auto"/>
        <w:ind w:left="0" w:right="112"/>
        <w:jc w:val="both"/>
      </w:pPr>
      <w:r w:rsidRPr="002827FF">
        <w:t>Izlaganje teme je središnji i najopsežniji dio rada, oblikovan je u poglavlja i po potrebi</w:t>
      </w:r>
      <w:r w:rsidRPr="002827FF">
        <w:rPr>
          <w:spacing w:val="1"/>
        </w:rPr>
        <w:t xml:space="preserve"> </w:t>
      </w:r>
      <w:proofErr w:type="spellStart"/>
      <w:r w:rsidRPr="002827FF">
        <w:t>potpoglavlja</w:t>
      </w:r>
      <w:proofErr w:type="spellEnd"/>
      <w:r w:rsidRPr="002827FF">
        <w:t>, tj. tematske cjeline. Svako poglavlje</w:t>
      </w:r>
      <w:r w:rsidR="00536F2B" w:rsidRPr="002827FF">
        <w:t xml:space="preserve"> i </w:t>
      </w:r>
      <w:proofErr w:type="spellStart"/>
      <w:r w:rsidR="00536F2B" w:rsidRPr="002827FF">
        <w:t>potpoglavlje</w:t>
      </w:r>
      <w:proofErr w:type="spellEnd"/>
      <w:r w:rsidR="00536F2B" w:rsidRPr="002827FF">
        <w:t xml:space="preserve"> </w:t>
      </w:r>
      <w:r w:rsidRPr="002827FF">
        <w:t>treba imati naslov kojim se ukazuje na</w:t>
      </w:r>
      <w:r w:rsidRPr="002827FF">
        <w:rPr>
          <w:spacing w:val="1"/>
        </w:rPr>
        <w:t xml:space="preserve"> </w:t>
      </w:r>
      <w:r w:rsidRPr="002827FF">
        <w:t>temu poglavlja/cjeline koja se razlaže u tom dijelu rada. Raspored tema/poglavlja mora biti</w:t>
      </w:r>
      <w:r w:rsidRPr="002827FF">
        <w:rPr>
          <w:spacing w:val="1"/>
        </w:rPr>
        <w:t xml:space="preserve"> </w:t>
      </w:r>
      <w:r w:rsidRPr="002827FF">
        <w:t>smislen.</w:t>
      </w:r>
    </w:p>
    <w:p w14:paraId="5FBA1DA3" w14:textId="77777777" w:rsidR="0056085C" w:rsidRPr="002827FF" w:rsidRDefault="0056085C" w:rsidP="00F66D9C">
      <w:pPr>
        <w:pStyle w:val="Tijeloteksta"/>
        <w:spacing w:line="276" w:lineRule="auto"/>
        <w:ind w:left="0" w:right="115"/>
        <w:jc w:val="both"/>
      </w:pPr>
      <w:r w:rsidRPr="002827FF">
        <w:t>U</w:t>
      </w:r>
      <w:r w:rsidRPr="002827FF">
        <w:rPr>
          <w:spacing w:val="1"/>
        </w:rPr>
        <w:t xml:space="preserve"> </w:t>
      </w:r>
      <w:r w:rsidRPr="002827FF">
        <w:t>ovome</w:t>
      </w:r>
      <w:r w:rsidRPr="002827FF">
        <w:rPr>
          <w:spacing w:val="1"/>
        </w:rPr>
        <w:t xml:space="preserve"> </w:t>
      </w:r>
      <w:r w:rsidRPr="002827FF">
        <w:t>dijelu</w:t>
      </w:r>
      <w:r w:rsidRPr="002827FF">
        <w:rPr>
          <w:spacing w:val="1"/>
        </w:rPr>
        <w:t xml:space="preserve"> </w:t>
      </w:r>
      <w:r w:rsidRPr="002827FF">
        <w:t>rada</w:t>
      </w:r>
      <w:r w:rsidRPr="002827FF">
        <w:rPr>
          <w:spacing w:val="1"/>
        </w:rPr>
        <w:t xml:space="preserve"> </w:t>
      </w:r>
      <w:r w:rsidRPr="002827FF">
        <w:t>izlaže</w:t>
      </w:r>
      <w:r w:rsidRPr="002827FF">
        <w:rPr>
          <w:spacing w:val="1"/>
        </w:rPr>
        <w:t xml:space="preserve"> </w:t>
      </w:r>
      <w:r w:rsidRPr="002827FF">
        <w:t>se</w:t>
      </w:r>
      <w:r w:rsidRPr="002827FF">
        <w:rPr>
          <w:spacing w:val="1"/>
        </w:rPr>
        <w:t xml:space="preserve"> </w:t>
      </w:r>
      <w:r w:rsidRPr="002827FF">
        <w:t>etnografska</w:t>
      </w:r>
      <w:r w:rsidRPr="002827FF">
        <w:rPr>
          <w:spacing w:val="1"/>
        </w:rPr>
        <w:t xml:space="preserve"> </w:t>
      </w:r>
      <w:r w:rsidRPr="002827FF">
        <w:t>građa,</w:t>
      </w:r>
      <w:r w:rsidRPr="002827FF">
        <w:rPr>
          <w:spacing w:val="1"/>
        </w:rPr>
        <w:t xml:space="preserve"> </w:t>
      </w:r>
      <w:r w:rsidRPr="002827FF">
        <w:t>odnosno</w:t>
      </w:r>
      <w:r w:rsidRPr="002827FF">
        <w:rPr>
          <w:spacing w:val="1"/>
        </w:rPr>
        <w:t xml:space="preserve"> </w:t>
      </w:r>
      <w:r w:rsidRPr="002827FF">
        <w:t>kompariraju,</w:t>
      </w:r>
      <w:r w:rsidRPr="002827FF">
        <w:rPr>
          <w:spacing w:val="1"/>
        </w:rPr>
        <w:t xml:space="preserve"> </w:t>
      </w:r>
      <w:r w:rsidRPr="002827FF">
        <w:t>analiziraju</w:t>
      </w:r>
      <w:r w:rsidRPr="002827FF">
        <w:rPr>
          <w:spacing w:val="1"/>
        </w:rPr>
        <w:t xml:space="preserve"> </w:t>
      </w:r>
      <w:r w:rsidRPr="002827FF">
        <w:t>i</w:t>
      </w:r>
      <w:r w:rsidRPr="002827FF">
        <w:rPr>
          <w:spacing w:val="1"/>
        </w:rPr>
        <w:t xml:space="preserve"> </w:t>
      </w:r>
      <w:r w:rsidRPr="002827FF">
        <w:t>sintetiziraju</w:t>
      </w:r>
      <w:r w:rsidRPr="002827FF">
        <w:rPr>
          <w:spacing w:val="-1"/>
        </w:rPr>
        <w:t xml:space="preserve"> </w:t>
      </w:r>
      <w:r w:rsidRPr="002827FF">
        <w:t>dobiveni rezultati.</w:t>
      </w:r>
    </w:p>
    <w:p w14:paraId="020FF094" w14:textId="77777777" w:rsidR="0056085C" w:rsidRPr="002827FF" w:rsidRDefault="0056085C" w:rsidP="00F66D9C">
      <w:pPr>
        <w:pStyle w:val="Tijeloteksta"/>
        <w:spacing w:before="3" w:line="276" w:lineRule="auto"/>
        <w:ind w:left="0"/>
      </w:pPr>
    </w:p>
    <w:p w14:paraId="388D02A2" w14:textId="77777777" w:rsidR="0056085C" w:rsidRPr="002827FF" w:rsidRDefault="0056085C" w:rsidP="00F66D9C">
      <w:pPr>
        <w:pStyle w:val="Naslov1"/>
        <w:spacing w:line="276" w:lineRule="auto"/>
        <w:ind w:left="0"/>
        <w:rPr>
          <w:u w:val="none"/>
        </w:rPr>
      </w:pPr>
      <w:r w:rsidRPr="002827FF">
        <w:rPr>
          <w:u w:val="thick"/>
        </w:rPr>
        <w:t>Zaključak</w:t>
      </w:r>
    </w:p>
    <w:p w14:paraId="14AAC26B" w14:textId="77777777" w:rsidR="0056085C" w:rsidRPr="002827FF" w:rsidRDefault="0056085C" w:rsidP="00F66D9C">
      <w:pPr>
        <w:pStyle w:val="Tijeloteksta"/>
        <w:spacing w:line="276" w:lineRule="auto"/>
        <w:ind w:left="0"/>
      </w:pPr>
      <w:r w:rsidRPr="002827FF">
        <w:t>U</w:t>
      </w:r>
      <w:r w:rsidRPr="002827FF">
        <w:rPr>
          <w:spacing w:val="33"/>
        </w:rPr>
        <w:t xml:space="preserve"> </w:t>
      </w:r>
      <w:r w:rsidRPr="002827FF">
        <w:t>zaključku</w:t>
      </w:r>
      <w:r w:rsidRPr="002827FF">
        <w:rPr>
          <w:spacing w:val="34"/>
        </w:rPr>
        <w:t xml:space="preserve"> </w:t>
      </w:r>
      <w:r w:rsidRPr="002827FF">
        <w:t>se</w:t>
      </w:r>
      <w:r w:rsidRPr="002827FF">
        <w:rPr>
          <w:spacing w:val="34"/>
        </w:rPr>
        <w:t xml:space="preserve"> </w:t>
      </w:r>
      <w:r w:rsidRPr="002827FF">
        <w:t>iznose</w:t>
      </w:r>
      <w:r w:rsidRPr="002827FF">
        <w:rPr>
          <w:spacing w:val="34"/>
        </w:rPr>
        <w:t xml:space="preserve"> </w:t>
      </w:r>
      <w:r w:rsidRPr="002827FF">
        <w:t>rezultati</w:t>
      </w:r>
      <w:r w:rsidRPr="002827FF">
        <w:rPr>
          <w:spacing w:val="37"/>
        </w:rPr>
        <w:t xml:space="preserve"> </w:t>
      </w:r>
      <w:r w:rsidRPr="002827FF">
        <w:t>rada,</w:t>
      </w:r>
      <w:r w:rsidRPr="002827FF">
        <w:rPr>
          <w:spacing w:val="35"/>
        </w:rPr>
        <w:t xml:space="preserve"> </w:t>
      </w:r>
      <w:r w:rsidRPr="002827FF">
        <w:t>izdvajaju</w:t>
      </w:r>
      <w:r w:rsidRPr="002827FF">
        <w:rPr>
          <w:spacing w:val="33"/>
        </w:rPr>
        <w:t xml:space="preserve"> </w:t>
      </w:r>
      <w:r w:rsidRPr="002827FF">
        <w:t>otvorena</w:t>
      </w:r>
      <w:r w:rsidRPr="002827FF">
        <w:rPr>
          <w:spacing w:val="33"/>
        </w:rPr>
        <w:t xml:space="preserve"> </w:t>
      </w:r>
      <w:r w:rsidRPr="002827FF">
        <w:t>pitanja</w:t>
      </w:r>
      <w:r w:rsidRPr="002827FF">
        <w:rPr>
          <w:spacing w:val="34"/>
        </w:rPr>
        <w:t xml:space="preserve"> </w:t>
      </w:r>
      <w:r w:rsidRPr="002827FF">
        <w:t>i</w:t>
      </w:r>
      <w:r w:rsidRPr="002827FF">
        <w:rPr>
          <w:spacing w:val="35"/>
        </w:rPr>
        <w:t xml:space="preserve"> </w:t>
      </w:r>
      <w:r w:rsidRPr="002827FF">
        <w:t>daju</w:t>
      </w:r>
      <w:r w:rsidRPr="002827FF">
        <w:rPr>
          <w:spacing w:val="36"/>
        </w:rPr>
        <w:t xml:space="preserve"> </w:t>
      </w:r>
      <w:r w:rsidRPr="002827FF">
        <w:t>smjernice</w:t>
      </w:r>
      <w:r w:rsidRPr="002827FF">
        <w:rPr>
          <w:spacing w:val="33"/>
        </w:rPr>
        <w:t xml:space="preserve"> </w:t>
      </w:r>
      <w:r w:rsidRPr="002827FF">
        <w:t>za</w:t>
      </w:r>
      <w:r w:rsidRPr="002827FF">
        <w:rPr>
          <w:spacing w:val="33"/>
        </w:rPr>
        <w:t xml:space="preserve"> </w:t>
      </w:r>
      <w:r w:rsidRPr="002827FF">
        <w:t>daljnja</w:t>
      </w:r>
      <w:r w:rsidRPr="002827FF">
        <w:rPr>
          <w:spacing w:val="-57"/>
        </w:rPr>
        <w:t xml:space="preserve"> </w:t>
      </w:r>
      <w:r w:rsidRPr="002827FF">
        <w:t>istraživanja.</w:t>
      </w:r>
    </w:p>
    <w:p w14:paraId="75F14AE0" w14:textId="77777777" w:rsidR="0056085C" w:rsidRPr="002827FF" w:rsidRDefault="0056085C" w:rsidP="00F66D9C">
      <w:pPr>
        <w:pStyle w:val="Tijeloteksta"/>
        <w:spacing w:before="2" w:line="276" w:lineRule="auto"/>
        <w:ind w:left="0"/>
      </w:pPr>
    </w:p>
    <w:p w14:paraId="44D26292" w14:textId="41CF56BD" w:rsidR="0056085C" w:rsidRPr="002827FF" w:rsidRDefault="0056085C" w:rsidP="00F66D9C">
      <w:pPr>
        <w:pStyle w:val="Naslov1"/>
        <w:spacing w:line="276" w:lineRule="auto"/>
        <w:ind w:left="0"/>
        <w:jc w:val="both"/>
        <w:rPr>
          <w:u w:val="none"/>
        </w:rPr>
      </w:pPr>
      <w:r w:rsidRPr="002827FF">
        <w:rPr>
          <w:u w:val="thick"/>
        </w:rPr>
        <w:lastRenderedPageBreak/>
        <w:t>Prilozi</w:t>
      </w:r>
      <w:r w:rsidRPr="002827FF">
        <w:rPr>
          <w:spacing w:val="-1"/>
          <w:u w:val="thick"/>
        </w:rPr>
        <w:t xml:space="preserve"> </w:t>
      </w:r>
      <w:r w:rsidRPr="002827FF">
        <w:rPr>
          <w:u w:val="thick"/>
        </w:rPr>
        <w:t>(</w:t>
      </w:r>
      <w:r w:rsidR="00EB199F" w:rsidRPr="002827FF">
        <w:rPr>
          <w:u w:val="thick"/>
        </w:rPr>
        <w:t>slike,</w:t>
      </w:r>
      <w:r w:rsidR="00EB199F" w:rsidRPr="002827FF">
        <w:rPr>
          <w:spacing w:val="-2"/>
          <w:u w:val="thick"/>
        </w:rPr>
        <w:t xml:space="preserve"> crteži, </w:t>
      </w:r>
      <w:r w:rsidRPr="002827FF">
        <w:rPr>
          <w:u w:val="thick"/>
        </w:rPr>
        <w:t>dokumenti,</w:t>
      </w:r>
      <w:r w:rsidRPr="002827FF">
        <w:rPr>
          <w:spacing w:val="-3"/>
          <w:u w:val="thick"/>
        </w:rPr>
        <w:t xml:space="preserve"> </w:t>
      </w:r>
      <w:r w:rsidRPr="002827FF">
        <w:rPr>
          <w:u w:val="thick"/>
        </w:rPr>
        <w:t>pisma</w:t>
      </w:r>
      <w:r w:rsidR="00EB199F" w:rsidRPr="002827FF">
        <w:rPr>
          <w:u w:val="thick"/>
        </w:rPr>
        <w:t>, grafovi,</w:t>
      </w:r>
      <w:r w:rsidR="00EB199F" w:rsidRPr="002827FF">
        <w:rPr>
          <w:spacing w:val="-2"/>
          <w:u w:val="thick"/>
        </w:rPr>
        <w:t xml:space="preserve"> tablice</w:t>
      </w:r>
      <w:r w:rsidRPr="002827FF">
        <w:rPr>
          <w:u w:val="thick"/>
        </w:rPr>
        <w:t>…)</w:t>
      </w:r>
    </w:p>
    <w:p w14:paraId="561C43CB" w14:textId="7EF473CB" w:rsidR="0056085C" w:rsidRPr="002827FF" w:rsidRDefault="00FC7AD4" w:rsidP="00F66D9C">
      <w:pPr>
        <w:pStyle w:val="Tijeloteksta"/>
        <w:spacing w:line="276" w:lineRule="auto"/>
        <w:ind w:left="0" w:right="115"/>
        <w:jc w:val="both"/>
      </w:pPr>
      <w:r w:rsidRPr="00534426">
        <w:rPr>
          <w:rStyle w:val="cf01"/>
          <w:rFonts w:ascii="Times New Roman" w:hAnsi="Times New Roman" w:cs="Times New Roman"/>
          <w:sz w:val="24"/>
          <w:szCs w:val="24"/>
        </w:rPr>
        <w:t>Prilozi mogu biti umetnuti u tekst, ali je poželjno staviti ih na kraj teksta, po dva na jednoj stranici</w:t>
      </w:r>
      <w:r w:rsidR="007868E0" w:rsidRPr="00534426">
        <w:rPr>
          <w:rStyle w:val="cf01"/>
          <w:rFonts w:ascii="Times New Roman" w:hAnsi="Times New Roman" w:cs="Times New Roman"/>
          <w:sz w:val="24"/>
          <w:szCs w:val="24"/>
        </w:rPr>
        <w:t xml:space="preserve">. </w:t>
      </w:r>
      <w:r w:rsidR="00536F2B" w:rsidRPr="00534426">
        <w:t>P</w:t>
      </w:r>
      <w:r w:rsidR="0056085C" w:rsidRPr="00534426">
        <w:t>rilozi moraju biti numerirani (npr.: slika 1)</w:t>
      </w:r>
      <w:r w:rsidRPr="00534426">
        <w:t xml:space="preserve"> i popraćeni </w:t>
      </w:r>
      <w:r w:rsidR="0056085C" w:rsidRPr="00534426">
        <w:t>potpisom koji treba sadržavati sljedeće podatke:</w:t>
      </w:r>
      <w:r w:rsidR="0056085C" w:rsidRPr="002827FF">
        <w:t xml:space="preserve"> naslov priloga, mjesto i vrijeme</w:t>
      </w:r>
      <w:r w:rsidR="0056085C" w:rsidRPr="002827FF">
        <w:rPr>
          <w:spacing w:val="1"/>
        </w:rPr>
        <w:t xml:space="preserve"> </w:t>
      </w:r>
      <w:r w:rsidR="0056085C" w:rsidRPr="002827FF">
        <w:t>nastanka priloga, autor. Potpis preslike dokumenta treba sadržavati: naziv dokumenta, datum</w:t>
      </w:r>
      <w:r w:rsidR="0056085C" w:rsidRPr="002827FF">
        <w:rPr>
          <w:spacing w:val="1"/>
        </w:rPr>
        <w:t xml:space="preserve"> </w:t>
      </w:r>
      <w:r w:rsidR="0056085C" w:rsidRPr="002827FF">
        <w:t>nastanka</w:t>
      </w:r>
      <w:r w:rsidR="0056085C" w:rsidRPr="002827FF">
        <w:rPr>
          <w:spacing w:val="-3"/>
        </w:rPr>
        <w:t xml:space="preserve"> </w:t>
      </w:r>
      <w:r w:rsidR="0056085C" w:rsidRPr="002827FF">
        <w:t>dokumenta</w:t>
      </w:r>
      <w:r w:rsidR="0056085C" w:rsidRPr="002827FF">
        <w:rPr>
          <w:spacing w:val="-1"/>
        </w:rPr>
        <w:t xml:space="preserve"> </w:t>
      </w:r>
      <w:r w:rsidR="0056085C" w:rsidRPr="002827FF">
        <w:t>i njegov izvor.</w:t>
      </w:r>
    </w:p>
    <w:p w14:paraId="1561AAE6" w14:textId="77777777" w:rsidR="0056085C" w:rsidRPr="002827FF" w:rsidRDefault="0056085C" w:rsidP="00F66D9C">
      <w:pPr>
        <w:pStyle w:val="Tijeloteksta"/>
        <w:spacing w:before="3" w:line="276" w:lineRule="auto"/>
        <w:ind w:left="0"/>
      </w:pPr>
    </w:p>
    <w:p w14:paraId="5EE5FF76" w14:textId="77777777" w:rsidR="0056085C" w:rsidRPr="002827FF" w:rsidRDefault="0056085C" w:rsidP="00F66D9C">
      <w:pPr>
        <w:pStyle w:val="Naslov1"/>
        <w:spacing w:line="276" w:lineRule="auto"/>
        <w:ind w:left="0"/>
        <w:rPr>
          <w:u w:val="none"/>
        </w:rPr>
      </w:pPr>
      <w:r w:rsidRPr="002827FF">
        <w:rPr>
          <w:u w:val="thick"/>
        </w:rPr>
        <w:t>Citiranje</w:t>
      </w:r>
    </w:p>
    <w:p w14:paraId="10FC5143" w14:textId="4A93BAD4" w:rsidR="00DC1D8D" w:rsidRPr="002827FF" w:rsidRDefault="0056085C" w:rsidP="00F66D9C">
      <w:pPr>
        <w:pStyle w:val="Tijeloteksta"/>
        <w:spacing w:line="276" w:lineRule="auto"/>
        <w:ind w:left="0" w:right="113"/>
        <w:jc w:val="both"/>
      </w:pPr>
      <w:r w:rsidRPr="002827FF">
        <w:t>Citiranje ideja, koncepata, dijelova teksta ili rečenica i slijeđenje strukture nekog rada drugog</w:t>
      </w:r>
      <w:r w:rsidRPr="002827FF">
        <w:rPr>
          <w:spacing w:val="1"/>
        </w:rPr>
        <w:t xml:space="preserve"> </w:t>
      </w:r>
      <w:r w:rsidRPr="002827FF">
        <w:t>autora potrebno je dokumentirati podacima o autoru, godinom nastanka djela iz kojeg se</w:t>
      </w:r>
      <w:r w:rsidRPr="002827FF">
        <w:rPr>
          <w:spacing w:val="1"/>
        </w:rPr>
        <w:t xml:space="preserve"> </w:t>
      </w:r>
      <w:r w:rsidRPr="002827FF">
        <w:t>preuzima citat i stranicom.</w:t>
      </w:r>
      <w:r w:rsidRPr="002827FF">
        <w:rPr>
          <w:spacing w:val="-1"/>
        </w:rPr>
        <w:t xml:space="preserve"> </w:t>
      </w:r>
    </w:p>
    <w:p w14:paraId="3AC62EA3" w14:textId="64FF330A" w:rsidR="0056085C" w:rsidRPr="002827FF" w:rsidRDefault="0056085C" w:rsidP="00F66D9C">
      <w:pPr>
        <w:pStyle w:val="Tijeloteksta"/>
        <w:spacing w:line="276" w:lineRule="auto"/>
        <w:ind w:left="0" w:right="113"/>
        <w:jc w:val="both"/>
      </w:pPr>
      <w:r w:rsidRPr="002827FF">
        <w:t>Citat može biti direktan, tj. izravno prenositi dijelove rada, odlomke ili rečenice drugih autora</w:t>
      </w:r>
      <w:r w:rsidR="00E132AB" w:rsidRPr="002827FF">
        <w:rPr>
          <w:spacing w:val="-57"/>
          <w:highlight w:val="yellow"/>
        </w:rPr>
        <w:t>.</w:t>
      </w:r>
      <w:r w:rsidR="00FB050B">
        <w:rPr>
          <w:spacing w:val="-57"/>
          <w:highlight w:val="yellow"/>
        </w:rPr>
        <w:t xml:space="preserve"> </w:t>
      </w:r>
      <w:r w:rsidR="00E132AB" w:rsidRPr="00534426">
        <w:t>Direktni citati dulji od 3</w:t>
      </w:r>
      <w:r w:rsidR="002827FF" w:rsidRPr="00534426">
        <w:t>5</w:t>
      </w:r>
      <w:r w:rsidR="00E132AB" w:rsidRPr="00534426">
        <w:t xml:space="preserve"> riječi navode se u novom redu i izdvajaju u uvlakom u zaseban odlomak</w:t>
      </w:r>
      <w:r w:rsidR="002827FF" w:rsidRPr="00534426">
        <w:t>.</w:t>
      </w:r>
      <w:r w:rsidR="002827FF" w:rsidRPr="002827FF">
        <w:t xml:space="preserve"> Pravilo se</w:t>
      </w:r>
      <w:r w:rsidR="002827FF" w:rsidRPr="002827FF">
        <w:rPr>
          <w:spacing w:val="-2"/>
        </w:rPr>
        <w:t xml:space="preserve"> </w:t>
      </w:r>
      <w:r w:rsidR="002827FF" w:rsidRPr="002827FF">
        <w:t>odnosi na</w:t>
      </w:r>
      <w:r w:rsidR="002827FF" w:rsidRPr="002827FF">
        <w:rPr>
          <w:spacing w:val="-1"/>
        </w:rPr>
        <w:t xml:space="preserve"> </w:t>
      </w:r>
      <w:r w:rsidR="002827FF" w:rsidRPr="002827FF">
        <w:t>sve</w:t>
      </w:r>
      <w:r w:rsidR="002827FF" w:rsidRPr="002827FF">
        <w:rPr>
          <w:spacing w:val="-2"/>
        </w:rPr>
        <w:t xml:space="preserve"> </w:t>
      </w:r>
      <w:r w:rsidR="002827FF" w:rsidRPr="002827FF">
        <w:t>vrste</w:t>
      </w:r>
      <w:r w:rsidR="002827FF" w:rsidRPr="002827FF">
        <w:rPr>
          <w:spacing w:val="-1"/>
        </w:rPr>
        <w:t xml:space="preserve"> </w:t>
      </w:r>
      <w:r w:rsidR="002827FF" w:rsidRPr="002827FF">
        <w:t>citata, uključujući</w:t>
      </w:r>
      <w:r w:rsidR="002827FF" w:rsidRPr="002827FF">
        <w:rPr>
          <w:spacing w:val="-1"/>
        </w:rPr>
        <w:t xml:space="preserve"> </w:t>
      </w:r>
      <w:r w:rsidR="002827FF" w:rsidRPr="002827FF">
        <w:t>i navode</w:t>
      </w:r>
      <w:r w:rsidR="002827FF" w:rsidRPr="002827FF">
        <w:rPr>
          <w:spacing w:val="-2"/>
        </w:rPr>
        <w:t xml:space="preserve"> </w:t>
      </w:r>
      <w:r w:rsidR="002827FF" w:rsidRPr="002827FF">
        <w:t xml:space="preserve">iz kazivanja. </w:t>
      </w:r>
    </w:p>
    <w:p w14:paraId="084BBB6F" w14:textId="77777777" w:rsidR="002827FF" w:rsidRPr="002827FF" w:rsidRDefault="002827FF" w:rsidP="00F66D9C">
      <w:pPr>
        <w:pStyle w:val="Tijeloteksta"/>
        <w:spacing w:line="276" w:lineRule="auto"/>
        <w:ind w:left="0" w:right="113"/>
        <w:jc w:val="both"/>
      </w:pPr>
    </w:p>
    <w:p w14:paraId="418037F0" w14:textId="49E51A6A" w:rsidR="002827FF" w:rsidRPr="002827FF" w:rsidRDefault="002827FF" w:rsidP="00F66D9C">
      <w:pPr>
        <w:pStyle w:val="Tijeloteksta"/>
        <w:spacing w:line="276" w:lineRule="auto"/>
        <w:ind w:left="0" w:right="113"/>
        <w:jc w:val="both"/>
        <w:rPr>
          <w:u w:val="single"/>
        </w:rPr>
      </w:pPr>
      <w:r w:rsidRPr="002827FF">
        <w:rPr>
          <w:u w:val="single"/>
        </w:rPr>
        <w:t xml:space="preserve">Primjer: </w:t>
      </w:r>
    </w:p>
    <w:p w14:paraId="5FF7FF00" w14:textId="77777777" w:rsidR="0056085C" w:rsidRPr="002827FF" w:rsidRDefault="0056085C" w:rsidP="00F66D9C">
      <w:pPr>
        <w:pStyle w:val="Tijeloteksta"/>
        <w:spacing w:line="276" w:lineRule="auto"/>
        <w:ind w:left="826" w:right="116"/>
        <w:jc w:val="both"/>
      </w:pPr>
      <w:r w:rsidRPr="002827FF">
        <w:t>„Socijalna i kulturna antropologija dvadesetog stoljeća je svojem uglavnom zapadnom</w:t>
      </w:r>
      <w:r w:rsidRPr="002827FF">
        <w:rPr>
          <w:spacing w:val="1"/>
        </w:rPr>
        <w:t xml:space="preserve"> </w:t>
      </w:r>
      <w:r w:rsidRPr="002827FF">
        <w:t>čitateljstvu obećala prosvjećenost na dva fronta. Prvi je bilo spašavanje raznolikosti</w:t>
      </w:r>
      <w:r w:rsidRPr="002827FF">
        <w:rPr>
          <w:spacing w:val="1"/>
        </w:rPr>
        <w:t xml:space="preserve"> </w:t>
      </w:r>
      <w:r w:rsidRPr="002827FF">
        <w:t>kulturnih oblika života od procesa očevidne globalne vesternizacije. Drugo obećanje</w:t>
      </w:r>
      <w:r w:rsidRPr="002827FF">
        <w:rPr>
          <w:spacing w:val="1"/>
        </w:rPr>
        <w:t xml:space="preserve"> </w:t>
      </w:r>
      <w:r w:rsidRPr="002827FF">
        <w:t>antropologije,</w:t>
      </w:r>
      <w:r w:rsidRPr="002827FF">
        <w:rPr>
          <w:spacing w:val="12"/>
        </w:rPr>
        <w:t xml:space="preserve"> </w:t>
      </w:r>
      <w:r w:rsidRPr="002827FF">
        <w:t>ne</w:t>
      </w:r>
      <w:r w:rsidRPr="002827FF">
        <w:rPr>
          <w:spacing w:val="11"/>
        </w:rPr>
        <w:t xml:space="preserve"> </w:t>
      </w:r>
      <w:r w:rsidRPr="002827FF">
        <w:t>toliko</w:t>
      </w:r>
      <w:r w:rsidRPr="002827FF">
        <w:rPr>
          <w:spacing w:val="12"/>
        </w:rPr>
        <w:t xml:space="preserve"> </w:t>
      </w:r>
      <w:r w:rsidRPr="002827FF">
        <w:t>istaknuto</w:t>
      </w:r>
      <w:r w:rsidRPr="002827FF">
        <w:rPr>
          <w:spacing w:val="11"/>
        </w:rPr>
        <w:t xml:space="preserve"> </w:t>
      </w:r>
      <w:r w:rsidRPr="002827FF">
        <w:t>i</w:t>
      </w:r>
      <w:r w:rsidRPr="002827FF">
        <w:rPr>
          <w:spacing w:val="12"/>
        </w:rPr>
        <w:t xml:space="preserve"> </w:t>
      </w:r>
      <w:r w:rsidRPr="002827FF">
        <w:t>jasno</w:t>
      </w:r>
      <w:r w:rsidRPr="002827FF">
        <w:rPr>
          <w:spacing w:val="12"/>
        </w:rPr>
        <w:t xml:space="preserve"> </w:t>
      </w:r>
      <w:r w:rsidRPr="002827FF">
        <w:t>artikulirano</w:t>
      </w:r>
      <w:r w:rsidRPr="002827FF">
        <w:rPr>
          <w:spacing w:val="11"/>
        </w:rPr>
        <w:t xml:space="preserve"> </w:t>
      </w:r>
      <w:r w:rsidRPr="002827FF">
        <w:t>kao</w:t>
      </w:r>
      <w:r w:rsidRPr="002827FF">
        <w:rPr>
          <w:spacing w:val="12"/>
        </w:rPr>
        <w:t xml:space="preserve"> </w:t>
      </w:r>
      <w:r w:rsidRPr="002827FF">
        <w:t>prvo,</w:t>
      </w:r>
      <w:r w:rsidRPr="002827FF">
        <w:rPr>
          <w:spacing w:val="11"/>
        </w:rPr>
        <w:t xml:space="preserve"> </w:t>
      </w:r>
      <w:r w:rsidRPr="002827FF">
        <w:t>bilo</w:t>
      </w:r>
      <w:r w:rsidRPr="002827FF">
        <w:rPr>
          <w:spacing w:val="10"/>
        </w:rPr>
        <w:t xml:space="preserve"> </w:t>
      </w:r>
      <w:r w:rsidRPr="002827FF">
        <w:t>je</w:t>
      </w:r>
      <w:r w:rsidRPr="002827FF">
        <w:rPr>
          <w:spacing w:val="10"/>
        </w:rPr>
        <w:t xml:space="preserve"> </w:t>
      </w:r>
      <w:r w:rsidRPr="002827FF">
        <w:t>ono</w:t>
      </w:r>
      <w:r w:rsidRPr="002827FF">
        <w:rPr>
          <w:spacing w:val="10"/>
        </w:rPr>
        <w:t xml:space="preserve"> </w:t>
      </w:r>
      <w:r w:rsidRPr="002827FF">
        <w:t>po</w:t>
      </w:r>
      <w:r w:rsidRPr="002827FF">
        <w:rPr>
          <w:spacing w:val="11"/>
        </w:rPr>
        <w:t xml:space="preserve"> </w:t>
      </w:r>
      <w:r w:rsidRPr="002827FF">
        <w:t>kojemu</w:t>
      </w:r>
      <w:r w:rsidRPr="002827FF">
        <w:rPr>
          <w:spacing w:val="-58"/>
        </w:rPr>
        <w:t xml:space="preserve"> </w:t>
      </w:r>
      <w:r w:rsidRPr="002827FF">
        <w:t>je</w:t>
      </w:r>
      <w:r w:rsidRPr="002827FF">
        <w:rPr>
          <w:spacing w:val="-1"/>
        </w:rPr>
        <w:t xml:space="preserve"> </w:t>
      </w:r>
      <w:r w:rsidRPr="002827FF">
        <w:t>ona</w:t>
      </w:r>
      <w:r w:rsidRPr="002827FF">
        <w:rPr>
          <w:spacing w:val="-2"/>
        </w:rPr>
        <w:t xml:space="preserve"> </w:t>
      </w:r>
      <w:r w:rsidRPr="002827FF">
        <w:t>trebala</w:t>
      </w:r>
      <w:r w:rsidRPr="002827FF">
        <w:rPr>
          <w:spacing w:val="-2"/>
        </w:rPr>
        <w:t xml:space="preserve"> </w:t>
      </w:r>
      <w:r w:rsidRPr="002827FF">
        <w:t>biti oblik kritike</w:t>
      </w:r>
      <w:r w:rsidRPr="002827FF">
        <w:rPr>
          <w:spacing w:val="-1"/>
        </w:rPr>
        <w:t xml:space="preserve"> </w:t>
      </w:r>
      <w:r w:rsidRPr="002827FF">
        <w:t>naše</w:t>
      </w:r>
      <w:r w:rsidRPr="002827FF">
        <w:rPr>
          <w:spacing w:val="-1"/>
        </w:rPr>
        <w:t xml:space="preserve"> </w:t>
      </w:r>
      <w:r w:rsidRPr="002827FF">
        <w:t>vlastite kulture“</w:t>
      </w:r>
      <w:r w:rsidRPr="002827FF">
        <w:rPr>
          <w:spacing w:val="-1"/>
        </w:rPr>
        <w:t xml:space="preserve"> </w:t>
      </w:r>
      <w:r w:rsidRPr="002827FF">
        <w:t>(Marcus i Fischer</w:t>
      </w:r>
      <w:r w:rsidRPr="002827FF">
        <w:rPr>
          <w:spacing w:val="-1"/>
        </w:rPr>
        <w:t xml:space="preserve"> </w:t>
      </w:r>
      <w:r w:rsidRPr="002827FF">
        <w:t>2003:15).</w:t>
      </w:r>
    </w:p>
    <w:p w14:paraId="47FE9065" w14:textId="77777777" w:rsidR="0056085C" w:rsidRPr="002827FF" w:rsidRDefault="0056085C" w:rsidP="00F66D9C">
      <w:pPr>
        <w:pStyle w:val="Tijeloteksta"/>
        <w:spacing w:line="276" w:lineRule="auto"/>
        <w:ind w:left="826" w:right="116"/>
        <w:jc w:val="both"/>
      </w:pPr>
    </w:p>
    <w:p w14:paraId="0BF65407" w14:textId="77777777" w:rsidR="0056085C" w:rsidRPr="002827FF" w:rsidRDefault="0056085C" w:rsidP="00F66D9C">
      <w:pPr>
        <w:pStyle w:val="Tijeloteksta"/>
        <w:spacing w:after="240" w:line="276" w:lineRule="auto"/>
        <w:ind w:left="0" w:right="122"/>
        <w:jc w:val="both"/>
      </w:pPr>
      <w:r w:rsidRPr="002827FF">
        <w:t>Prepričavanje ili parafraza izvornog teksta je način sažimanja misli drugih autora upotrebom</w:t>
      </w:r>
      <w:r w:rsidRPr="002827FF">
        <w:rPr>
          <w:spacing w:val="1"/>
        </w:rPr>
        <w:t xml:space="preserve"> </w:t>
      </w:r>
      <w:r w:rsidRPr="002827FF">
        <w:t>vlastitih</w:t>
      </w:r>
      <w:r w:rsidRPr="002827FF">
        <w:rPr>
          <w:spacing w:val="-2"/>
        </w:rPr>
        <w:t xml:space="preserve"> </w:t>
      </w:r>
      <w:r w:rsidRPr="002827FF">
        <w:t>riječi.</w:t>
      </w:r>
      <w:r w:rsidRPr="002827FF">
        <w:rPr>
          <w:spacing w:val="-1"/>
        </w:rPr>
        <w:t xml:space="preserve"> </w:t>
      </w:r>
      <w:r w:rsidRPr="002827FF">
        <w:t>U</w:t>
      </w:r>
      <w:r w:rsidRPr="002827FF">
        <w:rPr>
          <w:spacing w:val="-2"/>
        </w:rPr>
        <w:t xml:space="preserve"> </w:t>
      </w:r>
      <w:r w:rsidRPr="002827FF">
        <w:t>slučaju</w:t>
      </w:r>
      <w:r w:rsidRPr="002827FF">
        <w:rPr>
          <w:spacing w:val="-2"/>
        </w:rPr>
        <w:t xml:space="preserve"> </w:t>
      </w:r>
      <w:r w:rsidRPr="002827FF">
        <w:t>parafraziranja</w:t>
      </w:r>
      <w:r w:rsidRPr="002827FF">
        <w:rPr>
          <w:spacing w:val="-1"/>
        </w:rPr>
        <w:t xml:space="preserve"> </w:t>
      </w:r>
      <w:r w:rsidRPr="002827FF">
        <w:t>također</w:t>
      </w:r>
      <w:r w:rsidRPr="002827FF">
        <w:rPr>
          <w:spacing w:val="-1"/>
        </w:rPr>
        <w:t xml:space="preserve"> </w:t>
      </w:r>
      <w:r w:rsidRPr="002827FF">
        <w:t>je potrebno</w:t>
      </w:r>
      <w:r w:rsidRPr="002827FF">
        <w:rPr>
          <w:spacing w:val="-2"/>
        </w:rPr>
        <w:t xml:space="preserve"> </w:t>
      </w:r>
      <w:r w:rsidRPr="002827FF">
        <w:t>navesti</w:t>
      </w:r>
      <w:r w:rsidRPr="002827FF">
        <w:rPr>
          <w:spacing w:val="-1"/>
        </w:rPr>
        <w:t xml:space="preserve"> </w:t>
      </w:r>
      <w:r w:rsidRPr="002827FF">
        <w:t xml:space="preserve">izvor. </w:t>
      </w:r>
    </w:p>
    <w:p w14:paraId="04024226" w14:textId="77777777" w:rsidR="0056085C" w:rsidRPr="002827FF" w:rsidRDefault="0056085C" w:rsidP="00F66D9C">
      <w:pPr>
        <w:pStyle w:val="Tijeloteksta"/>
        <w:spacing w:line="276" w:lineRule="auto"/>
        <w:ind w:left="0" w:right="122"/>
        <w:jc w:val="both"/>
      </w:pPr>
      <w:r w:rsidRPr="002827FF">
        <w:rPr>
          <w:u w:val="single"/>
        </w:rPr>
        <w:t>Primjer:</w:t>
      </w:r>
      <w:r w:rsidRPr="002827FF">
        <w:t xml:space="preserve"> Marcus i Fischer (usp. 2003:15) u svojem su radu ukazali na dvojne ciljeve antropologije</w:t>
      </w:r>
      <w:r w:rsidRPr="002827FF">
        <w:rPr>
          <w:spacing w:val="1"/>
        </w:rPr>
        <w:t xml:space="preserve"> </w:t>
      </w:r>
      <w:r w:rsidRPr="002827FF">
        <w:t>dvadesetog stoljeća koja se u svojim interesima kretala od spašavanja globalnih kultura do</w:t>
      </w:r>
      <w:r w:rsidRPr="002827FF">
        <w:rPr>
          <w:spacing w:val="1"/>
        </w:rPr>
        <w:t xml:space="preserve"> </w:t>
      </w:r>
      <w:r w:rsidRPr="002827FF">
        <w:t>okretanja</w:t>
      </w:r>
      <w:r w:rsidRPr="002827FF">
        <w:rPr>
          <w:spacing w:val="-2"/>
        </w:rPr>
        <w:t xml:space="preserve"> </w:t>
      </w:r>
      <w:r w:rsidRPr="002827FF">
        <w:t>kritici vlastitih kultura.</w:t>
      </w:r>
    </w:p>
    <w:p w14:paraId="65B068B8" w14:textId="77777777" w:rsidR="0056085C" w:rsidRPr="002827FF" w:rsidRDefault="0056085C" w:rsidP="00F66D9C">
      <w:pPr>
        <w:pStyle w:val="Tijeloteksta"/>
        <w:spacing w:line="276" w:lineRule="auto"/>
        <w:ind w:left="0" w:right="114"/>
        <w:jc w:val="both"/>
      </w:pPr>
    </w:p>
    <w:p w14:paraId="3BAE4E89" w14:textId="3F857E3A" w:rsidR="0056085C" w:rsidRPr="002827FF" w:rsidRDefault="0056085C" w:rsidP="00F66D9C">
      <w:pPr>
        <w:pStyle w:val="Tijeloteksta"/>
        <w:spacing w:after="240" w:line="276" w:lineRule="auto"/>
        <w:ind w:left="0" w:right="114"/>
        <w:jc w:val="both"/>
        <w:rPr>
          <w:spacing w:val="1"/>
        </w:rPr>
      </w:pPr>
      <w:bookmarkStart w:id="0" w:name="_Hlk149001172"/>
      <w:r w:rsidRPr="002827FF">
        <w:t>Reference za internetske sadržaje navode se u zagradi na kraju teksta tako da se u zagradu</w:t>
      </w:r>
      <w:r w:rsidRPr="002827FF">
        <w:rPr>
          <w:spacing w:val="1"/>
        </w:rPr>
        <w:t xml:space="preserve"> </w:t>
      </w:r>
      <w:r w:rsidRPr="002827FF">
        <w:t xml:space="preserve">stave prezime autora i godina </w:t>
      </w:r>
      <w:r w:rsidR="00E132AB" w:rsidRPr="00534426">
        <w:t xml:space="preserve">objave sadržaja (ili godina </w:t>
      </w:r>
      <w:r w:rsidRPr="00534426">
        <w:t>oblikovanja internetske stranice</w:t>
      </w:r>
      <w:r w:rsidR="00E132AB" w:rsidRPr="00534426">
        <w:t xml:space="preserve"> ako godina objave sadržaja nije poznata)</w:t>
      </w:r>
      <w:r w:rsidRPr="00534426">
        <w:t>.</w:t>
      </w:r>
      <w:r w:rsidRPr="002827FF">
        <w:t xml:space="preserve"> U slučaju da podatak o autoru</w:t>
      </w:r>
      <w:r w:rsidRPr="002827FF">
        <w:rPr>
          <w:spacing w:val="1"/>
        </w:rPr>
        <w:t xml:space="preserve"> </w:t>
      </w:r>
      <w:r w:rsidRPr="002827FF">
        <w:t>nije poznat, u zagradi se navodi naslov teksta ili dio naslova teksta i godina objave sadržaja</w:t>
      </w:r>
      <w:r w:rsidR="00B402D6" w:rsidRPr="002827FF">
        <w:t>.</w:t>
      </w:r>
    </w:p>
    <w:bookmarkEnd w:id="0"/>
    <w:p w14:paraId="2907A2A1" w14:textId="482D5550" w:rsidR="0056085C" w:rsidRPr="002827FF" w:rsidRDefault="0056085C" w:rsidP="00F66D9C">
      <w:pPr>
        <w:pStyle w:val="Tijeloteksta"/>
        <w:spacing w:line="276" w:lineRule="auto"/>
        <w:ind w:left="0" w:right="114"/>
        <w:jc w:val="both"/>
        <w:rPr>
          <w:u w:val="single"/>
        </w:rPr>
      </w:pPr>
      <w:r w:rsidRPr="002827FF">
        <w:rPr>
          <w:u w:val="single"/>
        </w:rPr>
        <w:t>Primjer</w:t>
      </w:r>
      <w:r w:rsidR="00B402D6" w:rsidRPr="002827FF">
        <w:rPr>
          <w:u w:val="single"/>
        </w:rPr>
        <w:t xml:space="preserve"> 1</w:t>
      </w:r>
      <w:r w:rsidRPr="002827FF">
        <w:rPr>
          <w:u w:val="single"/>
        </w:rPr>
        <w:t>:</w:t>
      </w:r>
    </w:p>
    <w:p w14:paraId="24F6D18F" w14:textId="370E7E64" w:rsidR="0056085C" w:rsidRPr="002827FF" w:rsidRDefault="0056085C" w:rsidP="00F66D9C">
      <w:pPr>
        <w:pStyle w:val="Tijeloteksta"/>
        <w:spacing w:line="276" w:lineRule="auto"/>
        <w:ind w:left="826" w:right="118"/>
        <w:jc w:val="both"/>
      </w:pPr>
      <w:r w:rsidRPr="002827FF">
        <w:t>„U predvorju Male dvorane Vatroslava Lisinskog jučer je održana press konferencija</w:t>
      </w:r>
      <w:r w:rsidRPr="002827FF">
        <w:rPr>
          <w:spacing w:val="1"/>
        </w:rPr>
        <w:t xml:space="preserve"> </w:t>
      </w:r>
      <w:r w:rsidRPr="002827FF">
        <w:t>povodom 24. ciklusa Jazz.hr/jesen, koji se održava od 22. do 25. listopada. Umjetnički</w:t>
      </w:r>
      <w:r w:rsidRPr="002827FF">
        <w:rPr>
          <w:spacing w:val="-57"/>
        </w:rPr>
        <w:t xml:space="preserve"> </w:t>
      </w:r>
      <w:r w:rsidRPr="002827FF">
        <w:t xml:space="preserve">voditelj festivala, renomirani jazz kritičar Davor </w:t>
      </w:r>
      <w:proofErr w:type="spellStart"/>
      <w:r w:rsidRPr="002827FF">
        <w:t>Hrvoj</w:t>
      </w:r>
      <w:proofErr w:type="spellEnd"/>
      <w:r w:rsidRPr="002827FF">
        <w:t>, predstavio je program od osam koncerata.“</w:t>
      </w:r>
      <w:r w:rsidRPr="002827FF">
        <w:rPr>
          <w:spacing w:val="-1"/>
        </w:rPr>
        <w:t xml:space="preserve"> </w:t>
      </w:r>
      <w:r w:rsidRPr="002827FF">
        <w:t>(Drach 2014)</w:t>
      </w:r>
    </w:p>
    <w:p w14:paraId="7B49EC4D" w14:textId="77777777" w:rsidR="00B402D6" w:rsidRPr="002827FF" w:rsidRDefault="00B402D6" w:rsidP="00F66D9C">
      <w:pPr>
        <w:pStyle w:val="Tijeloteksta"/>
        <w:spacing w:line="276" w:lineRule="auto"/>
        <w:ind w:left="0" w:right="118"/>
        <w:jc w:val="both"/>
      </w:pPr>
    </w:p>
    <w:p w14:paraId="283BCC79" w14:textId="55CDBF0E" w:rsidR="00B402D6" w:rsidRPr="00534426" w:rsidRDefault="00B402D6" w:rsidP="00F66D9C">
      <w:pPr>
        <w:pStyle w:val="Tijeloteksta"/>
        <w:spacing w:before="72" w:line="276" w:lineRule="auto"/>
        <w:ind w:left="0" w:right="118"/>
        <w:jc w:val="both"/>
        <w:rPr>
          <w:u w:val="single"/>
        </w:rPr>
      </w:pPr>
      <w:bookmarkStart w:id="1" w:name="_Hlk149001200"/>
      <w:r w:rsidRPr="00534426">
        <w:rPr>
          <w:u w:val="single"/>
        </w:rPr>
        <w:t xml:space="preserve">Primjer 2: </w:t>
      </w:r>
    </w:p>
    <w:p w14:paraId="0A9ACB4A" w14:textId="6E258BE2" w:rsidR="00B402D6" w:rsidRPr="002827FF" w:rsidRDefault="00B402D6" w:rsidP="00F66D9C">
      <w:pPr>
        <w:pStyle w:val="Tijeloteksta"/>
        <w:spacing w:before="72" w:line="276" w:lineRule="auto"/>
        <w:ind w:left="708" w:right="118"/>
        <w:jc w:val="both"/>
      </w:pPr>
      <w:r w:rsidRPr="00534426">
        <w:t>„</w:t>
      </w:r>
      <w:r w:rsidRPr="00534426">
        <w:rPr>
          <w:color w:val="1A1A1A"/>
        </w:rPr>
        <w:t xml:space="preserve">Aktivizam mladih poticat i ojačavat ćemo provođenjem aktivnosti te pružanjem mentorske i partnerske podrške koja će služiti njihovom osposobljavanju za </w:t>
      </w:r>
      <w:r w:rsidRPr="00534426">
        <w:rPr>
          <w:color w:val="1A1A1A"/>
        </w:rPr>
        <w:lastRenderedPageBreak/>
        <w:t>zagovarački rad te razvijanje znanja i vještina koje će moći koristiti za doprinos boljem životu u lokalnim sredinama.“ (Edukacija mladih 2022)</w:t>
      </w:r>
    </w:p>
    <w:bookmarkEnd w:id="1"/>
    <w:p w14:paraId="6B423FB9" w14:textId="77777777" w:rsidR="00FB050B" w:rsidRPr="002827FF" w:rsidRDefault="00FB050B" w:rsidP="00F66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E1F8E0" w14:textId="70E535DB" w:rsidR="0056085C" w:rsidRPr="002827FF" w:rsidRDefault="0056085C" w:rsidP="00F66D9C">
      <w:pPr>
        <w:pStyle w:val="Naslov1"/>
        <w:spacing w:line="276" w:lineRule="auto"/>
        <w:ind w:left="0"/>
        <w:rPr>
          <w:u w:val="none"/>
        </w:rPr>
      </w:pPr>
      <w:bookmarkStart w:id="2" w:name="_Hlk149062075"/>
      <w:r w:rsidRPr="002827FF">
        <w:rPr>
          <w:u w:val="thick"/>
        </w:rPr>
        <w:t>Navođenje</w:t>
      </w:r>
      <w:r w:rsidRPr="002827FF">
        <w:rPr>
          <w:spacing w:val="-6"/>
          <w:u w:val="thick"/>
        </w:rPr>
        <w:t xml:space="preserve"> </w:t>
      </w:r>
      <w:r w:rsidRPr="002827FF">
        <w:rPr>
          <w:u w:val="thick"/>
        </w:rPr>
        <w:t>kazivača</w:t>
      </w:r>
      <w:r w:rsidR="005A530A" w:rsidRPr="002827FF">
        <w:rPr>
          <w:u w:val="thick"/>
        </w:rPr>
        <w:t xml:space="preserve"> (sudionika istraživanja)</w:t>
      </w:r>
    </w:p>
    <w:p w14:paraId="5473407E" w14:textId="1A404D51" w:rsidR="008D2C9B" w:rsidRPr="00534426" w:rsidRDefault="002827FF" w:rsidP="00F66D9C">
      <w:pPr>
        <w:pStyle w:val="Tijeloteksta"/>
        <w:spacing w:line="276" w:lineRule="auto"/>
        <w:ind w:left="0" w:right="111"/>
        <w:jc w:val="both"/>
      </w:pPr>
      <w:bookmarkStart w:id="3" w:name="_Hlk149001218"/>
      <w:bookmarkEnd w:id="2"/>
      <w:r w:rsidRPr="00534426">
        <w:t xml:space="preserve">Navođenje imena i prezimena i ostalih osobnih podataka sudionika istraživanja vodi se </w:t>
      </w:r>
      <w:r w:rsidRPr="00534426">
        <w:rPr>
          <w:i/>
          <w:iCs/>
        </w:rPr>
        <w:t>Etičkim kodeksom Hrvatskog etnološkog društva</w:t>
      </w:r>
      <w:r w:rsidR="001057FD" w:rsidRPr="00534426">
        <w:t xml:space="preserve"> i etičkim načelima struke te</w:t>
      </w:r>
      <w:r w:rsidRPr="00534426">
        <w:t xml:space="preserve"> načelima zaštite podataka i zasebnog čuvanja podataka definiranima </w:t>
      </w:r>
      <w:r w:rsidRPr="00534426">
        <w:rPr>
          <w:i/>
          <w:iCs/>
        </w:rPr>
        <w:t>Općom uredbom o zaštiti podataka</w:t>
      </w:r>
      <w:r w:rsidRPr="00534426">
        <w:t xml:space="preserve"> (Službeni list Europske unije L 119/1).</w:t>
      </w:r>
      <w:r w:rsidR="005A530A" w:rsidRPr="00534426">
        <w:t xml:space="preserve"> </w:t>
      </w:r>
      <w:r w:rsidR="008D2C9B" w:rsidRPr="00534426">
        <w:t xml:space="preserve">Osobni podaci sudionika istraživanja ne smiju biti javno objavljeni, osim u slučajevima </w:t>
      </w:r>
      <w:r w:rsidR="008D2C9B" w:rsidRPr="00534426">
        <w:rPr>
          <w:rStyle w:val="cf01"/>
          <w:rFonts w:ascii="Times New Roman" w:hAnsi="Times New Roman" w:cs="Times New Roman"/>
          <w:sz w:val="24"/>
          <w:szCs w:val="24"/>
        </w:rPr>
        <w:t xml:space="preserve">izričitog zahtjeva ili pristanka. </w:t>
      </w:r>
      <w:r w:rsidR="005A530A" w:rsidRPr="00534426">
        <w:rPr>
          <w:rStyle w:val="cf01"/>
          <w:rFonts w:ascii="Times New Roman" w:hAnsi="Times New Roman" w:cs="Times New Roman"/>
          <w:sz w:val="24"/>
          <w:szCs w:val="24"/>
        </w:rPr>
        <w:t xml:space="preserve">U objavi rezultata istraživanja identitet sudionika i tajnost osobnih podataka štiti se </w:t>
      </w:r>
      <w:proofErr w:type="spellStart"/>
      <w:r w:rsidR="005A530A" w:rsidRPr="00534426">
        <w:rPr>
          <w:rStyle w:val="cf01"/>
          <w:rFonts w:ascii="Times New Roman" w:hAnsi="Times New Roman" w:cs="Times New Roman"/>
          <w:sz w:val="24"/>
          <w:szCs w:val="24"/>
        </w:rPr>
        <w:t>anonimizacijom</w:t>
      </w:r>
      <w:proofErr w:type="spellEnd"/>
      <w:r w:rsidR="005A530A" w:rsidRPr="00534426">
        <w:rPr>
          <w:rStyle w:val="cf01"/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="005A530A" w:rsidRPr="00534426">
        <w:rPr>
          <w:rStyle w:val="cf01"/>
          <w:rFonts w:ascii="Times New Roman" w:hAnsi="Times New Roman" w:cs="Times New Roman"/>
          <w:sz w:val="24"/>
          <w:szCs w:val="24"/>
        </w:rPr>
        <w:t>pseudonimizacijom</w:t>
      </w:r>
      <w:proofErr w:type="spellEnd"/>
      <w:r w:rsidR="005A530A" w:rsidRPr="00534426">
        <w:rPr>
          <w:rStyle w:val="cf01"/>
          <w:rFonts w:ascii="Times New Roman" w:hAnsi="Times New Roman" w:cs="Times New Roman"/>
          <w:sz w:val="24"/>
          <w:szCs w:val="24"/>
        </w:rPr>
        <w:t xml:space="preserve"> na način da </w:t>
      </w:r>
      <w:r w:rsidR="008D2C9B" w:rsidRPr="00534426">
        <w:rPr>
          <w:rStyle w:val="cf01"/>
          <w:rFonts w:ascii="Times New Roman" w:hAnsi="Times New Roman" w:cs="Times New Roman"/>
          <w:sz w:val="24"/>
          <w:szCs w:val="24"/>
        </w:rPr>
        <w:t xml:space="preserve">se osobni podaci više ne mogu pripisati određenom sudioniku bez uporabe dodatnih informacija. Takve dodatne informacije o sudionicima istraživanja čuvaju se zasebno, u arhivi istraživanja ili u repozitorijima te podliježu tehničkim i organizacijskim mjerama kako bi se osiguralo da se osobni podaci ne mogu pripisati pojedincu čiji je identitet utvrđen ili se može utvrditi. </w:t>
      </w:r>
      <w:r w:rsidR="008D2C9B" w:rsidRPr="00534426">
        <w:t xml:space="preserve">U slučajevima pristanka sudionika istraživanja na objavu punog imena i prezimena, </w:t>
      </w:r>
      <w:r w:rsidR="008D2C9B" w:rsidRPr="00534426">
        <w:rPr>
          <w:rStyle w:val="cf01"/>
          <w:rFonts w:ascii="Times New Roman" w:hAnsi="Times New Roman" w:cs="Times New Roman"/>
          <w:sz w:val="24"/>
          <w:szCs w:val="24"/>
        </w:rPr>
        <w:t>potrebno je dobiti izričitu i potpisanu suglasnost koja se pohranjuje u arhivi istraživanja</w:t>
      </w:r>
      <w:r w:rsidR="00EF56DA" w:rsidRPr="00534426">
        <w:rPr>
          <w:rStyle w:val="cf01"/>
          <w:rFonts w:ascii="Times New Roman" w:hAnsi="Times New Roman" w:cs="Times New Roman"/>
          <w:sz w:val="24"/>
          <w:szCs w:val="24"/>
        </w:rPr>
        <w:t xml:space="preserve"> ili repozitoriju</w:t>
      </w:r>
      <w:r w:rsidR="008D2C9B" w:rsidRPr="00534426">
        <w:rPr>
          <w:rStyle w:val="cf01"/>
          <w:rFonts w:ascii="Times New Roman" w:hAnsi="Times New Roman" w:cs="Times New Roman"/>
          <w:sz w:val="24"/>
          <w:szCs w:val="24"/>
        </w:rPr>
        <w:t xml:space="preserve">. </w:t>
      </w:r>
    </w:p>
    <w:p w14:paraId="7CEF3007" w14:textId="647E0D72" w:rsidR="00D02B74" w:rsidRPr="00534426" w:rsidRDefault="00D02B74" w:rsidP="00F66D9C">
      <w:pPr>
        <w:pStyle w:val="Tijeloteksta"/>
        <w:spacing w:line="276" w:lineRule="auto"/>
        <w:ind w:left="0" w:right="111"/>
        <w:jc w:val="both"/>
      </w:pPr>
    </w:p>
    <w:p w14:paraId="4085A64D" w14:textId="334B8FE3" w:rsidR="002466A0" w:rsidRPr="002827FF" w:rsidRDefault="00F62046" w:rsidP="00F66D9C">
      <w:pPr>
        <w:pStyle w:val="Tijeloteksta"/>
        <w:spacing w:line="276" w:lineRule="auto"/>
        <w:ind w:left="0" w:right="111"/>
        <w:jc w:val="both"/>
      </w:pPr>
      <w:r w:rsidRPr="00534426">
        <w:t>Detaljnije vidjeti</w:t>
      </w:r>
      <w:r w:rsidR="007868E0" w:rsidRPr="00534426">
        <w:t xml:space="preserve"> u </w:t>
      </w:r>
      <w:hyperlink r:id="rId11" w:history="1">
        <w:r w:rsidR="007868E0" w:rsidRPr="00534426">
          <w:rPr>
            <w:rStyle w:val="Hiperveza"/>
            <w:i/>
            <w:iCs/>
          </w:rPr>
          <w:t>Općoj uredbi o zaštiti podataka</w:t>
        </w:r>
      </w:hyperlink>
      <w:r w:rsidR="00793285" w:rsidRPr="00534426">
        <w:rPr>
          <w:i/>
          <w:iCs/>
        </w:rPr>
        <w:t xml:space="preserve"> </w:t>
      </w:r>
      <w:r w:rsidR="00793285" w:rsidRPr="00534426">
        <w:t>(posebno članci 26</w:t>
      </w:r>
      <w:r w:rsidR="00B402D6" w:rsidRPr="00534426">
        <w:t>–</w:t>
      </w:r>
      <w:r w:rsidR="00793285" w:rsidRPr="00534426">
        <w:t xml:space="preserve">29) te u </w:t>
      </w:r>
      <w:hyperlink r:id="rId12" w:history="1">
        <w:r w:rsidR="007868E0" w:rsidRPr="00534426">
          <w:rPr>
            <w:rStyle w:val="Hiperveza"/>
            <w:i/>
            <w:iCs/>
          </w:rPr>
          <w:t>Etičkom kodeksu Hrvatskog etnološkog društva</w:t>
        </w:r>
      </w:hyperlink>
      <w:r w:rsidR="007868E0" w:rsidRPr="00534426">
        <w:t>.</w:t>
      </w:r>
      <w:r w:rsidR="007868E0" w:rsidRPr="002827FF">
        <w:t xml:space="preserve"> </w:t>
      </w:r>
      <w:bookmarkEnd w:id="3"/>
    </w:p>
    <w:p w14:paraId="2EF0FCF8" w14:textId="77777777" w:rsidR="007868E0" w:rsidRPr="002827FF" w:rsidRDefault="007868E0" w:rsidP="00F66D9C">
      <w:pPr>
        <w:pStyle w:val="Tijeloteksta"/>
        <w:spacing w:before="5" w:line="276" w:lineRule="auto"/>
        <w:ind w:left="0"/>
      </w:pPr>
      <w:bookmarkStart w:id="4" w:name="_Hlk149061829"/>
    </w:p>
    <w:p w14:paraId="52718624" w14:textId="77777777" w:rsidR="0056085C" w:rsidRPr="002827FF" w:rsidRDefault="0056085C" w:rsidP="00F66D9C">
      <w:pPr>
        <w:pStyle w:val="Tijeloteksta"/>
        <w:spacing w:line="276" w:lineRule="auto"/>
        <w:ind w:left="0"/>
        <w:rPr>
          <w:b/>
          <w:u w:val="single"/>
        </w:rPr>
      </w:pPr>
      <w:r w:rsidRPr="002827FF">
        <w:rPr>
          <w:b/>
          <w:u w:val="single"/>
        </w:rPr>
        <w:t>Pravila</w:t>
      </w:r>
      <w:r w:rsidRPr="002827FF">
        <w:rPr>
          <w:b/>
          <w:spacing w:val="-6"/>
          <w:u w:val="single"/>
        </w:rPr>
        <w:t xml:space="preserve"> </w:t>
      </w:r>
      <w:r w:rsidRPr="002827FF">
        <w:rPr>
          <w:b/>
          <w:u w:val="single"/>
        </w:rPr>
        <w:t>o</w:t>
      </w:r>
      <w:r w:rsidRPr="002827FF">
        <w:rPr>
          <w:b/>
          <w:spacing w:val="3"/>
          <w:u w:val="single"/>
        </w:rPr>
        <w:t xml:space="preserve"> </w:t>
      </w:r>
      <w:r w:rsidRPr="002827FF">
        <w:rPr>
          <w:b/>
          <w:u w:val="single"/>
        </w:rPr>
        <w:t>oblikovanju</w:t>
      </w:r>
      <w:r w:rsidRPr="002827FF">
        <w:rPr>
          <w:b/>
          <w:spacing w:val="4"/>
          <w:u w:val="single"/>
        </w:rPr>
        <w:t xml:space="preserve"> </w:t>
      </w:r>
      <w:r w:rsidRPr="002827FF">
        <w:rPr>
          <w:b/>
          <w:u w:val="single"/>
        </w:rPr>
        <w:t>popisa</w:t>
      </w:r>
      <w:r w:rsidRPr="002827FF">
        <w:rPr>
          <w:b/>
          <w:spacing w:val="4"/>
          <w:u w:val="single"/>
        </w:rPr>
        <w:t xml:space="preserve"> </w:t>
      </w:r>
      <w:r w:rsidRPr="002827FF">
        <w:rPr>
          <w:b/>
          <w:u w:val="single"/>
        </w:rPr>
        <w:t>literature</w:t>
      </w:r>
      <w:r w:rsidRPr="002827FF">
        <w:rPr>
          <w:b/>
          <w:spacing w:val="8"/>
          <w:u w:val="single"/>
        </w:rPr>
        <w:t xml:space="preserve"> </w:t>
      </w:r>
      <w:r w:rsidRPr="002827FF">
        <w:rPr>
          <w:b/>
          <w:u w:val="single"/>
        </w:rPr>
        <w:t>i popisa</w:t>
      </w:r>
      <w:r w:rsidRPr="002827FF">
        <w:rPr>
          <w:b/>
          <w:spacing w:val="4"/>
          <w:u w:val="single"/>
        </w:rPr>
        <w:t xml:space="preserve"> </w:t>
      </w:r>
      <w:r w:rsidRPr="002827FF">
        <w:rPr>
          <w:b/>
          <w:u w:val="single"/>
        </w:rPr>
        <w:t>izvora</w:t>
      </w:r>
    </w:p>
    <w:p w14:paraId="6833F6BB" w14:textId="0AD480E9" w:rsidR="0056085C" w:rsidRPr="002827FF" w:rsidRDefault="006A346C" w:rsidP="00F66D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 </w:t>
      </w:r>
      <w:r w:rsidR="00536F2B" w:rsidRPr="0053442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popisu literature</w:t>
      </w:r>
      <w:r w:rsidR="00EB199F" w:rsidRPr="0053442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navode se samo radovi korišteni u izradi seminarskog rada.</w:t>
      </w:r>
      <w:r w:rsidRPr="0053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6F2B" w:rsidRPr="0053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Radovi na koje se </w:t>
      </w:r>
      <w:r w:rsidR="00DD01BB" w:rsidRPr="0053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 ne poziva u tekstu seminarskog rada</w:t>
      </w:r>
      <w:r w:rsidR="00536F2B" w:rsidRPr="0053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 navode se u popisu literature.</w:t>
      </w:r>
      <w:r w:rsidR="00FB0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085C" w:rsidRPr="002827FF">
        <w:rPr>
          <w:rFonts w:ascii="Times New Roman" w:hAnsi="Times New Roman" w:cs="Times New Roman"/>
          <w:sz w:val="24"/>
          <w:szCs w:val="24"/>
        </w:rPr>
        <w:t>Popis literature navodi se abecednim redom prema prezimenu autora (više djela istog autora navodi se kronološkim redoslijedom). Sve bibliografske jedinice navode se s potpunim podacima prema sljedećim pravilima:</w:t>
      </w:r>
      <w:r w:rsidR="0056085C" w:rsidRPr="002827FF">
        <w:rPr>
          <w:rStyle w:val="Referencafusnote"/>
          <w:rFonts w:ascii="Times New Roman" w:hAnsi="Times New Roman" w:cs="Times New Roman"/>
          <w:sz w:val="24"/>
          <w:szCs w:val="24"/>
        </w:rPr>
        <w:footnoteReference w:id="3"/>
      </w:r>
      <w:r w:rsidR="0056085C" w:rsidRPr="00282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D541A" w14:textId="77777777" w:rsidR="0056085C" w:rsidRPr="002827FF" w:rsidRDefault="0056085C" w:rsidP="00F66D9C">
      <w:pPr>
        <w:pStyle w:val="Tijeloteksta"/>
        <w:spacing w:line="276" w:lineRule="auto"/>
        <w:ind w:left="0"/>
      </w:pPr>
      <w:r w:rsidRPr="002827FF">
        <w:rPr>
          <w:u w:val="single"/>
        </w:rPr>
        <w:t>Autorske</w:t>
      </w:r>
      <w:r w:rsidRPr="002827FF">
        <w:rPr>
          <w:spacing w:val="4"/>
          <w:u w:val="single"/>
        </w:rPr>
        <w:t xml:space="preserve"> </w:t>
      </w:r>
      <w:r w:rsidRPr="002827FF">
        <w:rPr>
          <w:u w:val="single"/>
        </w:rPr>
        <w:t>knjige:</w:t>
      </w:r>
    </w:p>
    <w:p w14:paraId="44E04010" w14:textId="77777777" w:rsidR="0056085C" w:rsidRPr="002827FF" w:rsidRDefault="0056085C" w:rsidP="00F66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27FF">
        <w:rPr>
          <w:rFonts w:ascii="Times New Roman" w:hAnsi="Times New Roman" w:cs="Times New Roman"/>
          <w:sz w:val="24"/>
          <w:szCs w:val="24"/>
        </w:rPr>
        <w:t>URRY,</w:t>
      </w:r>
      <w:r w:rsidRPr="002827F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John.</w:t>
      </w:r>
      <w:r w:rsidRPr="002827F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 xml:space="preserve">1995. </w:t>
      </w:r>
      <w:proofErr w:type="spellStart"/>
      <w:r w:rsidRPr="002827FF">
        <w:rPr>
          <w:rFonts w:ascii="Times New Roman" w:hAnsi="Times New Roman" w:cs="Times New Roman"/>
          <w:i/>
          <w:sz w:val="24"/>
          <w:szCs w:val="24"/>
        </w:rPr>
        <w:t>Consuming</w:t>
      </w:r>
      <w:proofErr w:type="spellEnd"/>
      <w:r w:rsidRPr="002827FF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i/>
          <w:sz w:val="24"/>
          <w:szCs w:val="24"/>
        </w:rPr>
        <w:t>Places</w:t>
      </w:r>
      <w:proofErr w:type="spellEnd"/>
      <w:r w:rsidRPr="002827FF">
        <w:rPr>
          <w:rFonts w:ascii="Times New Roman" w:hAnsi="Times New Roman" w:cs="Times New Roman"/>
          <w:sz w:val="24"/>
          <w:szCs w:val="24"/>
        </w:rPr>
        <w:t>.</w:t>
      </w:r>
      <w:r w:rsidRPr="002827F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London:</w:t>
      </w:r>
      <w:r w:rsidRPr="002827F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2827FF">
        <w:rPr>
          <w:rFonts w:ascii="Times New Roman" w:hAnsi="Times New Roman" w:cs="Times New Roman"/>
          <w:sz w:val="24"/>
          <w:szCs w:val="24"/>
        </w:rPr>
        <w:t>.</w:t>
      </w:r>
    </w:p>
    <w:p w14:paraId="6A067EC0" w14:textId="77777777" w:rsidR="0056085C" w:rsidRPr="002827FF" w:rsidRDefault="0056085C" w:rsidP="00F66D9C">
      <w:pPr>
        <w:spacing w:after="0" w:line="276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2827FF">
        <w:rPr>
          <w:rFonts w:ascii="Times New Roman" w:hAnsi="Times New Roman" w:cs="Times New Roman"/>
          <w:sz w:val="24"/>
          <w:szCs w:val="24"/>
        </w:rPr>
        <w:t>MARTÍN,</w:t>
      </w:r>
      <w:r w:rsidRPr="00282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Diaz</w:t>
      </w:r>
      <w:r w:rsidRPr="00282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Emma,</w:t>
      </w:r>
      <w:r w:rsidRPr="00282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sz w:val="24"/>
          <w:szCs w:val="24"/>
        </w:rPr>
        <w:t>Melis</w:t>
      </w:r>
      <w:proofErr w:type="spellEnd"/>
      <w:r w:rsidRPr="00282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MAYNAR</w:t>
      </w:r>
      <w:r w:rsidRPr="00282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i</w:t>
      </w:r>
      <w:r w:rsidRPr="00282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sz w:val="24"/>
          <w:szCs w:val="24"/>
        </w:rPr>
        <w:t>Sanz</w:t>
      </w:r>
      <w:proofErr w:type="spellEnd"/>
      <w:r w:rsidRPr="00282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CASAS.</w:t>
      </w:r>
      <w:r w:rsidRPr="00282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2000.</w:t>
      </w:r>
      <w:r w:rsidRPr="00282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i/>
          <w:sz w:val="24"/>
          <w:szCs w:val="24"/>
        </w:rPr>
        <w:t>Mercados</w:t>
      </w:r>
      <w:proofErr w:type="spellEnd"/>
      <w:r w:rsidRPr="002827F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i/>
          <w:sz w:val="24"/>
          <w:szCs w:val="24"/>
        </w:rPr>
        <w:t>de</w:t>
      </w:r>
      <w:r w:rsidRPr="002827F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i/>
          <w:sz w:val="24"/>
          <w:szCs w:val="24"/>
        </w:rPr>
        <w:t>Trabajo</w:t>
      </w:r>
      <w:proofErr w:type="spellEnd"/>
      <w:r w:rsidRPr="002827F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i/>
          <w:sz w:val="24"/>
          <w:szCs w:val="24"/>
        </w:rPr>
        <w:t>e</w:t>
      </w:r>
      <w:r w:rsidRPr="002827F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i/>
          <w:sz w:val="24"/>
          <w:szCs w:val="24"/>
        </w:rPr>
        <w:t>Inmigración</w:t>
      </w:r>
      <w:proofErr w:type="spellEnd"/>
      <w:r w:rsidRPr="002827F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i/>
          <w:sz w:val="24"/>
          <w:szCs w:val="24"/>
        </w:rPr>
        <w:t>Extracomunitaria</w:t>
      </w:r>
      <w:proofErr w:type="spellEnd"/>
      <w:r w:rsidRPr="002827F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2827F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i/>
          <w:sz w:val="24"/>
          <w:szCs w:val="24"/>
        </w:rPr>
        <w:t>la</w:t>
      </w:r>
      <w:r w:rsidRPr="002827F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i/>
          <w:sz w:val="24"/>
          <w:szCs w:val="24"/>
        </w:rPr>
        <w:t>Agricultura</w:t>
      </w:r>
      <w:proofErr w:type="spellEnd"/>
      <w:r w:rsidRPr="002827F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i/>
          <w:sz w:val="24"/>
          <w:szCs w:val="24"/>
        </w:rPr>
        <w:t>Mediterránea</w:t>
      </w:r>
      <w:proofErr w:type="spellEnd"/>
      <w:r w:rsidRPr="002827FF">
        <w:rPr>
          <w:rFonts w:ascii="Times New Roman" w:hAnsi="Times New Roman" w:cs="Times New Roman"/>
          <w:i/>
          <w:sz w:val="24"/>
          <w:szCs w:val="24"/>
        </w:rPr>
        <w:t>.</w:t>
      </w:r>
      <w:r w:rsidRPr="002827F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Sevilla:</w:t>
      </w:r>
      <w:r w:rsidRPr="00282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sz w:val="24"/>
          <w:szCs w:val="24"/>
        </w:rPr>
        <w:t>Junta</w:t>
      </w:r>
      <w:proofErr w:type="spellEnd"/>
      <w:r w:rsidRPr="002827F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de</w:t>
      </w:r>
      <w:r w:rsidRPr="00282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sz w:val="24"/>
          <w:szCs w:val="24"/>
        </w:rPr>
        <w:t>Andalucía</w:t>
      </w:r>
      <w:proofErr w:type="spellEnd"/>
      <w:r w:rsidRPr="002827FF">
        <w:rPr>
          <w:rFonts w:ascii="Times New Roman" w:hAnsi="Times New Roman" w:cs="Times New Roman"/>
          <w:sz w:val="24"/>
          <w:szCs w:val="24"/>
        </w:rPr>
        <w:t>.</w:t>
      </w:r>
    </w:p>
    <w:p w14:paraId="16397CE5" w14:textId="77777777" w:rsidR="0056085C" w:rsidRPr="002827FF" w:rsidRDefault="0056085C" w:rsidP="00F66D9C">
      <w:pPr>
        <w:spacing w:after="0" w:line="276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</w:p>
    <w:p w14:paraId="36791B4F" w14:textId="77777777" w:rsidR="0056085C" w:rsidRPr="002827FF" w:rsidRDefault="0056085C" w:rsidP="00F66D9C">
      <w:pPr>
        <w:pStyle w:val="Tijeloteksta"/>
        <w:spacing w:line="276" w:lineRule="auto"/>
        <w:ind w:left="0"/>
        <w:jc w:val="both"/>
      </w:pPr>
      <w:r w:rsidRPr="002827FF">
        <w:rPr>
          <w:u w:val="single"/>
        </w:rPr>
        <w:t>Uredničke</w:t>
      </w:r>
      <w:r w:rsidRPr="002827FF">
        <w:rPr>
          <w:spacing w:val="6"/>
          <w:u w:val="single"/>
        </w:rPr>
        <w:t xml:space="preserve"> </w:t>
      </w:r>
      <w:r w:rsidRPr="002827FF">
        <w:rPr>
          <w:u w:val="single"/>
        </w:rPr>
        <w:t>knjige:</w:t>
      </w:r>
    </w:p>
    <w:p w14:paraId="5F196F6D" w14:textId="77777777" w:rsidR="0056085C" w:rsidRPr="002827FF" w:rsidRDefault="0056085C" w:rsidP="00F66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27FF">
        <w:rPr>
          <w:rFonts w:ascii="Times New Roman" w:hAnsi="Times New Roman" w:cs="Times New Roman"/>
          <w:sz w:val="24"/>
          <w:szCs w:val="24"/>
        </w:rPr>
        <w:t>COLEMAN,</w:t>
      </w:r>
      <w:r w:rsidRPr="002827F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Simon</w:t>
      </w:r>
      <w:r w:rsidRPr="002827F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i</w:t>
      </w:r>
      <w:r w:rsidRPr="002827F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John</w:t>
      </w:r>
      <w:r w:rsidRPr="002827F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EADE,</w:t>
      </w:r>
      <w:r w:rsidRPr="002827F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2827FF">
        <w:rPr>
          <w:rFonts w:ascii="Times New Roman" w:hAnsi="Times New Roman" w:cs="Times New Roman"/>
          <w:sz w:val="24"/>
          <w:szCs w:val="24"/>
        </w:rPr>
        <w:t>.</w:t>
      </w:r>
      <w:r w:rsidRPr="002827F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2004.</w:t>
      </w:r>
      <w:r w:rsidRPr="002827F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i/>
          <w:sz w:val="24"/>
          <w:szCs w:val="24"/>
        </w:rPr>
        <w:t>Reframing</w:t>
      </w:r>
      <w:proofErr w:type="spellEnd"/>
      <w:r w:rsidRPr="002827FF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i/>
          <w:sz w:val="24"/>
          <w:szCs w:val="24"/>
        </w:rPr>
        <w:t>Pilgrimage</w:t>
      </w:r>
      <w:proofErr w:type="spellEnd"/>
      <w:r w:rsidRPr="002827FF">
        <w:rPr>
          <w:rFonts w:ascii="Times New Roman" w:hAnsi="Times New Roman" w:cs="Times New Roman"/>
          <w:i/>
          <w:sz w:val="24"/>
          <w:szCs w:val="24"/>
        </w:rPr>
        <w:t>.</w:t>
      </w:r>
      <w:r w:rsidRPr="002827FF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i/>
          <w:sz w:val="24"/>
          <w:szCs w:val="24"/>
        </w:rPr>
        <w:t>Cultures</w:t>
      </w:r>
      <w:proofErr w:type="spellEnd"/>
      <w:r w:rsidRPr="002827FF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2827FF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i/>
          <w:sz w:val="24"/>
          <w:szCs w:val="24"/>
        </w:rPr>
        <w:t>Motion</w:t>
      </w:r>
      <w:proofErr w:type="spellEnd"/>
      <w:r w:rsidRPr="002827FF">
        <w:rPr>
          <w:rFonts w:ascii="Times New Roman" w:hAnsi="Times New Roman" w:cs="Times New Roman"/>
          <w:i/>
          <w:sz w:val="24"/>
          <w:szCs w:val="24"/>
        </w:rPr>
        <w:t>.</w:t>
      </w:r>
      <w:r w:rsidRPr="002827FF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London–</w:t>
      </w:r>
      <w:r w:rsidRPr="002827F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New</w:t>
      </w:r>
      <w:r w:rsidRPr="002827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York:</w:t>
      </w:r>
      <w:r w:rsidRPr="002827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2827FF">
        <w:rPr>
          <w:rFonts w:ascii="Times New Roman" w:hAnsi="Times New Roman" w:cs="Times New Roman"/>
          <w:sz w:val="24"/>
          <w:szCs w:val="24"/>
        </w:rPr>
        <w:t>.</w:t>
      </w:r>
    </w:p>
    <w:p w14:paraId="6DD49E9B" w14:textId="77777777" w:rsidR="0056085C" w:rsidRPr="002827FF" w:rsidRDefault="0056085C" w:rsidP="00F66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D5A3BC" w14:textId="77777777" w:rsidR="0056085C" w:rsidRPr="002827FF" w:rsidRDefault="0056085C" w:rsidP="00F66D9C">
      <w:pPr>
        <w:pStyle w:val="Tijeloteksta"/>
        <w:spacing w:line="276" w:lineRule="auto"/>
        <w:ind w:left="0"/>
      </w:pPr>
      <w:r w:rsidRPr="002827FF">
        <w:rPr>
          <w:u w:val="single"/>
        </w:rPr>
        <w:t>Poglavlje</w:t>
      </w:r>
      <w:r w:rsidRPr="002827FF">
        <w:rPr>
          <w:spacing w:val="3"/>
          <w:u w:val="single"/>
        </w:rPr>
        <w:t xml:space="preserve"> </w:t>
      </w:r>
      <w:r w:rsidRPr="002827FF">
        <w:rPr>
          <w:u w:val="single"/>
        </w:rPr>
        <w:t>u</w:t>
      </w:r>
      <w:r w:rsidRPr="002827FF">
        <w:rPr>
          <w:spacing w:val="7"/>
          <w:u w:val="single"/>
        </w:rPr>
        <w:t xml:space="preserve"> </w:t>
      </w:r>
      <w:r w:rsidRPr="002827FF">
        <w:rPr>
          <w:u w:val="single"/>
        </w:rPr>
        <w:t>knjizi:</w:t>
      </w:r>
    </w:p>
    <w:p w14:paraId="6EF72DD9" w14:textId="73075BF4" w:rsidR="00DD01BB" w:rsidRPr="002827FF" w:rsidRDefault="00DD01BB" w:rsidP="00F66D9C">
      <w:pPr>
        <w:pStyle w:val="Tijeloteksta"/>
        <w:spacing w:line="276" w:lineRule="auto"/>
        <w:ind w:left="0"/>
      </w:pPr>
      <w:bookmarkStart w:id="5" w:name="_Hlk149001358"/>
      <w:r w:rsidRPr="00534426">
        <w:t>DUBISCH, Jill. "'</w:t>
      </w:r>
      <w:proofErr w:type="spellStart"/>
      <w:r w:rsidRPr="00534426">
        <w:t>Heartland</w:t>
      </w:r>
      <w:proofErr w:type="spellEnd"/>
      <w:r w:rsidRPr="00534426">
        <w:t xml:space="preserve"> </w:t>
      </w:r>
      <w:proofErr w:type="spellStart"/>
      <w:r w:rsidRPr="00534426">
        <w:t>of</w:t>
      </w:r>
      <w:proofErr w:type="spellEnd"/>
      <w:r w:rsidRPr="00534426">
        <w:t xml:space="preserve"> America': </w:t>
      </w:r>
      <w:proofErr w:type="spellStart"/>
      <w:r w:rsidRPr="00534426">
        <w:t>Memory</w:t>
      </w:r>
      <w:proofErr w:type="spellEnd"/>
      <w:r w:rsidRPr="00534426">
        <w:t xml:space="preserve">, </w:t>
      </w:r>
      <w:proofErr w:type="spellStart"/>
      <w:r w:rsidRPr="00534426">
        <w:t>motion</w:t>
      </w:r>
      <w:proofErr w:type="spellEnd"/>
      <w:r w:rsidRPr="00534426">
        <w:t xml:space="preserve"> </w:t>
      </w:r>
      <w:proofErr w:type="spellStart"/>
      <w:r w:rsidRPr="00534426">
        <w:t>and</w:t>
      </w:r>
      <w:proofErr w:type="spellEnd"/>
      <w:r w:rsidRPr="00534426">
        <w:t xml:space="preserve"> </w:t>
      </w:r>
      <w:proofErr w:type="spellStart"/>
      <w:r w:rsidRPr="00534426">
        <w:t>the</w:t>
      </w:r>
      <w:proofErr w:type="spellEnd"/>
      <w:r w:rsidRPr="00534426">
        <w:t xml:space="preserve"> (</w:t>
      </w:r>
      <w:proofErr w:type="spellStart"/>
      <w:r w:rsidRPr="00534426">
        <w:t>re</w:t>
      </w:r>
      <w:proofErr w:type="spellEnd"/>
      <w:r w:rsidRPr="00534426">
        <w:t>)</w:t>
      </w:r>
      <w:proofErr w:type="spellStart"/>
      <w:r w:rsidRPr="00534426">
        <w:t>construction</w:t>
      </w:r>
      <w:proofErr w:type="spellEnd"/>
      <w:r w:rsidRPr="00534426">
        <w:t xml:space="preserve"> </w:t>
      </w:r>
      <w:proofErr w:type="spellStart"/>
      <w:r w:rsidRPr="00534426">
        <w:t>of</w:t>
      </w:r>
      <w:proofErr w:type="spellEnd"/>
      <w:r w:rsidRPr="00534426">
        <w:t xml:space="preserve"> </w:t>
      </w:r>
      <w:proofErr w:type="spellStart"/>
      <w:r w:rsidRPr="00534426">
        <w:t>history</w:t>
      </w:r>
      <w:proofErr w:type="spellEnd"/>
      <w:r w:rsidRPr="00534426">
        <w:t xml:space="preserve"> on a </w:t>
      </w:r>
      <w:proofErr w:type="spellStart"/>
      <w:r w:rsidRPr="00534426">
        <w:t>motorcycle</w:t>
      </w:r>
      <w:proofErr w:type="spellEnd"/>
      <w:r w:rsidRPr="00534426">
        <w:t xml:space="preserve"> </w:t>
      </w:r>
      <w:proofErr w:type="spellStart"/>
      <w:r w:rsidRPr="00534426">
        <w:t>pilgrimage</w:t>
      </w:r>
      <w:proofErr w:type="spellEnd"/>
      <w:r w:rsidRPr="00534426">
        <w:t xml:space="preserve">". U </w:t>
      </w:r>
      <w:proofErr w:type="spellStart"/>
      <w:r w:rsidRPr="00534426">
        <w:rPr>
          <w:i/>
        </w:rPr>
        <w:t>Reframing</w:t>
      </w:r>
      <w:proofErr w:type="spellEnd"/>
      <w:r w:rsidRPr="00534426">
        <w:rPr>
          <w:i/>
          <w:spacing w:val="20"/>
        </w:rPr>
        <w:t xml:space="preserve"> </w:t>
      </w:r>
      <w:proofErr w:type="spellStart"/>
      <w:r w:rsidRPr="00534426">
        <w:rPr>
          <w:i/>
        </w:rPr>
        <w:t>Pilgrimage</w:t>
      </w:r>
      <w:proofErr w:type="spellEnd"/>
      <w:r w:rsidRPr="00534426">
        <w:rPr>
          <w:i/>
        </w:rPr>
        <w:t>.</w:t>
      </w:r>
      <w:r w:rsidRPr="00534426">
        <w:rPr>
          <w:i/>
          <w:spacing w:val="5"/>
        </w:rPr>
        <w:t xml:space="preserve"> </w:t>
      </w:r>
      <w:proofErr w:type="spellStart"/>
      <w:r w:rsidRPr="00534426">
        <w:rPr>
          <w:i/>
        </w:rPr>
        <w:t>Cultures</w:t>
      </w:r>
      <w:proofErr w:type="spellEnd"/>
      <w:r w:rsidRPr="00534426">
        <w:rPr>
          <w:i/>
          <w:spacing w:val="16"/>
        </w:rPr>
        <w:t xml:space="preserve"> </w:t>
      </w:r>
      <w:proofErr w:type="spellStart"/>
      <w:r w:rsidRPr="00534426">
        <w:rPr>
          <w:i/>
        </w:rPr>
        <w:t>in</w:t>
      </w:r>
      <w:proofErr w:type="spellEnd"/>
      <w:r w:rsidRPr="00534426">
        <w:rPr>
          <w:i/>
          <w:spacing w:val="19"/>
        </w:rPr>
        <w:t xml:space="preserve"> </w:t>
      </w:r>
      <w:proofErr w:type="spellStart"/>
      <w:r w:rsidRPr="00534426">
        <w:rPr>
          <w:i/>
        </w:rPr>
        <w:t>Motion</w:t>
      </w:r>
      <w:proofErr w:type="spellEnd"/>
      <w:r w:rsidRPr="00534426">
        <w:rPr>
          <w:i/>
        </w:rPr>
        <w:t xml:space="preserve">, </w:t>
      </w:r>
      <w:proofErr w:type="spellStart"/>
      <w:r w:rsidRPr="00534426">
        <w:t>ur</w:t>
      </w:r>
      <w:proofErr w:type="spellEnd"/>
      <w:r w:rsidRPr="00534426">
        <w:t xml:space="preserve">. Simon </w:t>
      </w:r>
      <w:proofErr w:type="spellStart"/>
      <w:r w:rsidRPr="00534426">
        <w:t>Coleman</w:t>
      </w:r>
      <w:proofErr w:type="spellEnd"/>
      <w:r w:rsidRPr="00534426">
        <w:t xml:space="preserve"> i John </w:t>
      </w:r>
      <w:proofErr w:type="spellStart"/>
      <w:r w:rsidRPr="00534426">
        <w:t>Eade</w:t>
      </w:r>
      <w:proofErr w:type="spellEnd"/>
      <w:r w:rsidRPr="00534426">
        <w:t>.</w:t>
      </w:r>
      <w:r w:rsidR="00FB050B">
        <w:t xml:space="preserve"> </w:t>
      </w:r>
      <w:r w:rsidRPr="00534426">
        <w:t>London–New</w:t>
      </w:r>
      <w:r w:rsidRPr="00534426">
        <w:rPr>
          <w:spacing w:val="-2"/>
        </w:rPr>
        <w:t xml:space="preserve"> </w:t>
      </w:r>
      <w:r w:rsidRPr="00534426">
        <w:t>York:</w:t>
      </w:r>
      <w:r w:rsidRPr="00534426">
        <w:rPr>
          <w:spacing w:val="-3"/>
        </w:rPr>
        <w:t xml:space="preserve"> </w:t>
      </w:r>
      <w:proofErr w:type="spellStart"/>
      <w:r w:rsidRPr="00534426">
        <w:t>Routledge</w:t>
      </w:r>
      <w:proofErr w:type="spellEnd"/>
      <w:r w:rsidRPr="00534426">
        <w:t>, 105–132.</w:t>
      </w:r>
    </w:p>
    <w:bookmarkEnd w:id="5"/>
    <w:p w14:paraId="1BA6D3C6" w14:textId="77777777" w:rsidR="0056085C" w:rsidRPr="002827FF" w:rsidRDefault="0056085C" w:rsidP="00F66D9C">
      <w:pPr>
        <w:pStyle w:val="Tijeloteksta"/>
        <w:spacing w:line="276" w:lineRule="auto"/>
        <w:ind w:left="0"/>
      </w:pPr>
      <w:r w:rsidRPr="002827FF">
        <w:t>ECO,</w:t>
      </w:r>
      <w:r w:rsidRPr="002827FF">
        <w:rPr>
          <w:spacing w:val="6"/>
        </w:rPr>
        <w:t xml:space="preserve"> </w:t>
      </w:r>
      <w:r w:rsidRPr="002827FF">
        <w:t>Umberto.</w:t>
      </w:r>
      <w:r w:rsidRPr="002827FF">
        <w:rPr>
          <w:spacing w:val="5"/>
        </w:rPr>
        <w:t xml:space="preserve"> </w:t>
      </w:r>
      <w:r w:rsidRPr="002827FF">
        <w:t>1984.</w:t>
      </w:r>
      <w:r w:rsidRPr="002827FF">
        <w:rPr>
          <w:spacing w:val="13"/>
        </w:rPr>
        <w:t xml:space="preserve"> </w:t>
      </w:r>
      <w:r w:rsidRPr="002827FF">
        <w:t>"</w:t>
      </w:r>
      <w:proofErr w:type="spellStart"/>
      <w:r w:rsidRPr="002827FF">
        <w:t>The</w:t>
      </w:r>
      <w:proofErr w:type="spellEnd"/>
      <w:r w:rsidRPr="002827FF">
        <w:rPr>
          <w:spacing w:val="8"/>
        </w:rPr>
        <w:t xml:space="preserve"> </w:t>
      </w:r>
      <w:proofErr w:type="spellStart"/>
      <w:r w:rsidRPr="002827FF">
        <w:t>frames</w:t>
      </w:r>
      <w:proofErr w:type="spellEnd"/>
      <w:r w:rsidRPr="002827FF">
        <w:rPr>
          <w:spacing w:val="10"/>
        </w:rPr>
        <w:t xml:space="preserve"> </w:t>
      </w:r>
      <w:proofErr w:type="spellStart"/>
      <w:r w:rsidRPr="002827FF">
        <w:t>of</w:t>
      </w:r>
      <w:proofErr w:type="spellEnd"/>
      <w:r w:rsidRPr="002827FF">
        <w:rPr>
          <w:spacing w:val="13"/>
        </w:rPr>
        <w:t xml:space="preserve"> </w:t>
      </w:r>
      <w:proofErr w:type="spellStart"/>
      <w:r w:rsidRPr="002827FF">
        <w:t>comic</w:t>
      </w:r>
      <w:proofErr w:type="spellEnd"/>
      <w:r w:rsidRPr="002827FF">
        <w:rPr>
          <w:spacing w:val="14"/>
        </w:rPr>
        <w:t xml:space="preserve"> </w:t>
      </w:r>
      <w:r w:rsidRPr="002827FF">
        <w:t>'</w:t>
      </w:r>
      <w:proofErr w:type="spellStart"/>
      <w:r w:rsidRPr="002827FF">
        <w:t>freedom</w:t>
      </w:r>
      <w:proofErr w:type="spellEnd"/>
      <w:r w:rsidRPr="002827FF">
        <w:t>'".</w:t>
      </w:r>
      <w:r w:rsidRPr="002827FF">
        <w:rPr>
          <w:spacing w:val="9"/>
        </w:rPr>
        <w:t xml:space="preserve"> </w:t>
      </w:r>
      <w:r w:rsidRPr="002827FF">
        <w:t>U</w:t>
      </w:r>
      <w:r w:rsidRPr="002827FF">
        <w:rPr>
          <w:spacing w:val="16"/>
        </w:rPr>
        <w:t xml:space="preserve"> </w:t>
      </w:r>
      <w:r w:rsidRPr="002827FF">
        <w:rPr>
          <w:i/>
        </w:rPr>
        <w:t>Carnival!</w:t>
      </w:r>
      <w:r w:rsidRPr="002827FF">
        <w:t>,</w:t>
      </w:r>
      <w:r w:rsidRPr="002827FF">
        <w:rPr>
          <w:spacing w:val="12"/>
        </w:rPr>
        <w:t xml:space="preserve"> </w:t>
      </w:r>
      <w:proofErr w:type="spellStart"/>
      <w:r w:rsidRPr="002827FF">
        <w:t>ur</w:t>
      </w:r>
      <w:proofErr w:type="spellEnd"/>
      <w:r w:rsidRPr="002827FF">
        <w:t>.</w:t>
      </w:r>
      <w:r w:rsidRPr="002827FF">
        <w:rPr>
          <w:spacing w:val="11"/>
        </w:rPr>
        <w:t xml:space="preserve"> </w:t>
      </w:r>
      <w:r w:rsidRPr="002827FF">
        <w:t>Thomas</w:t>
      </w:r>
      <w:r w:rsidRPr="002827FF">
        <w:rPr>
          <w:spacing w:val="12"/>
        </w:rPr>
        <w:t xml:space="preserve"> </w:t>
      </w:r>
      <w:r w:rsidRPr="002827FF">
        <w:t>Albert</w:t>
      </w:r>
      <w:r w:rsidRPr="002827FF">
        <w:rPr>
          <w:spacing w:val="7"/>
        </w:rPr>
        <w:t xml:space="preserve"> </w:t>
      </w:r>
      <w:proofErr w:type="spellStart"/>
      <w:r w:rsidRPr="002827FF">
        <w:lastRenderedPageBreak/>
        <w:t>Sebeok</w:t>
      </w:r>
      <w:proofErr w:type="spellEnd"/>
      <w:r w:rsidRPr="002827FF">
        <w:t>. Berlin</w:t>
      </w:r>
      <w:r w:rsidRPr="002827FF">
        <w:rPr>
          <w:spacing w:val="7"/>
        </w:rPr>
        <w:t xml:space="preserve"> </w:t>
      </w:r>
      <w:r w:rsidRPr="002827FF">
        <w:t>–</w:t>
      </w:r>
      <w:r w:rsidRPr="002827FF">
        <w:rPr>
          <w:spacing w:val="7"/>
        </w:rPr>
        <w:t xml:space="preserve"> </w:t>
      </w:r>
      <w:r w:rsidRPr="002827FF">
        <w:t>New</w:t>
      </w:r>
      <w:r w:rsidRPr="002827FF">
        <w:rPr>
          <w:spacing w:val="4"/>
        </w:rPr>
        <w:t xml:space="preserve"> </w:t>
      </w:r>
      <w:r w:rsidRPr="002827FF">
        <w:t>York</w:t>
      </w:r>
      <w:r w:rsidRPr="002827FF">
        <w:rPr>
          <w:spacing w:val="7"/>
        </w:rPr>
        <w:t xml:space="preserve"> </w:t>
      </w:r>
      <w:r w:rsidRPr="002827FF">
        <w:t>–</w:t>
      </w:r>
      <w:r w:rsidRPr="002827FF">
        <w:rPr>
          <w:spacing w:val="8"/>
        </w:rPr>
        <w:t xml:space="preserve"> </w:t>
      </w:r>
      <w:r w:rsidRPr="002827FF">
        <w:t>Amsterdam:</w:t>
      </w:r>
      <w:r w:rsidRPr="002827FF">
        <w:rPr>
          <w:spacing w:val="-3"/>
        </w:rPr>
        <w:t xml:space="preserve"> </w:t>
      </w:r>
      <w:proofErr w:type="spellStart"/>
      <w:r w:rsidRPr="002827FF">
        <w:t>Mouton</w:t>
      </w:r>
      <w:proofErr w:type="spellEnd"/>
      <w:r w:rsidRPr="002827FF">
        <w:rPr>
          <w:spacing w:val="7"/>
        </w:rPr>
        <w:t xml:space="preserve"> </w:t>
      </w:r>
      <w:proofErr w:type="spellStart"/>
      <w:r w:rsidRPr="002827FF">
        <w:t>Publishers</w:t>
      </w:r>
      <w:proofErr w:type="spellEnd"/>
      <w:r w:rsidRPr="002827FF">
        <w:t>,</w:t>
      </w:r>
      <w:r w:rsidRPr="002827FF">
        <w:rPr>
          <w:spacing w:val="-3"/>
        </w:rPr>
        <w:t xml:space="preserve"> </w:t>
      </w:r>
      <w:r w:rsidRPr="002827FF">
        <w:t>1–9.</w:t>
      </w:r>
    </w:p>
    <w:p w14:paraId="6A1702CE" w14:textId="77777777" w:rsidR="0056085C" w:rsidRPr="002827FF" w:rsidRDefault="0056085C" w:rsidP="00F66D9C">
      <w:pPr>
        <w:pStyle w:val="Tijeloteksta"/>
        <w:spacing w:line="276" w:lineRule="auto"/>
        <w:ind w:left="0"/>
        <w:jc w:val="both"/>
        <w:rPr>
          <w:u w:val="single"/>
        </w:rPr>
      </w:pPr>
    </w:p>
    <w:p w14:paraId="0FD39BAA" w14:textId="77777777" w:rsidR="0056085C" w:rsidRPr="002827FF" w:rsidRDefault="0056085C" w:rsidP="00F66D9C">
      <w:pPr>
        <w:pStyle w:val="Tijeloteksta"/>
        <w:spacing w:line="276" w:lineRule="auto"/>
        <w:ind w:left="0"/>
        <w:jc w:val="both"/>
      </w:pPr>
      <w:r w:rsidRPr="002827FF">
        <w:rPr>
          <w:u w:val="single"/>
        </w:rPr>
        <w:t>Članak</w:t>
      </w:r>
      <w:r w:rsidRPr="002827FF">
        <w:rPr>
          <w:spacing w:val="-6"/>
          <w:u w:val="single"/>
        </w:rPr>
        <w:t xml:space="preserve"> </w:t>
      </w:r>
      <w:r w:rsidRPr="002827FF">
        <w:rPr>
          <w:u w:val="single"/>
        </w:rPr>
        <w:t>u</w:t>
      </w:r>
      <w:r w:rsidRPr="002827FF">
        <w:rPr>
          <w:spacing w:val="10"/>
          <w:u w:val="single"/>
        </w:rPr>
        <w:t xml:space="preserve"> </w:t>
      </w:r>
      <w:r w:rsidRPr="002827FF">
        <w:rPr>
          <w:u w:val="single"/>
        </w:rPr>
        <w:t>časopisu:</w:t>
      </w:r>
      <w:r w:rsidRPr="002827FF">
        <w:rPr>
          <w:spacing w:val="2"/>
          <w:u w:val="single"/>
        </w:rPr>
        <w:t xml:space="preserve"> </w:t>
      </w:r>
    </w:p>
    <w:p w14:paraId="580CAC6E" w14:textId="793FD851" w:rsidR="007868E0" w:rsidRPr="002827FF" w:rsidRDefault="0056085C" w:rsidP="00F66D9C">
      <w:pPr>
        <w:pStyle w:val="Tijeloteksta"/>
        <w:tabs>
          <w:tab w:val="left" w:pos="426"/>
        </w:tabs>
        <w:spacing w:line="276" w:lineRule="auto"/>
        <w:ind w:left="0" w:right="120"/>
        <w:jc w:val="both"/>
      </w:pPr>
      <w:r w:rsidRPr="002827FF">
        <w:t>JARVENPA,</w:t>
      </w:r>
      <w:r w:rsidRPr="002827FF">
        <w:rPr>
          <w:spacing w:val="1"/>
        </w:rPr>
        <w:t xml:space="preserve"> </w:t>
      </w:r>
      <w:r w:rsidRPr="002827FF">
        <w:t>Robert.</w:t>
      </w:r>
      <w:r w:rsidRPr="002827FF">
        <w:rPr>
          <w:spacing w:val="1"/>
        </w:rPr>
        <w:t xml:space="preserve"> </w:t>
      </w:r>
      <w:r w:rsidRPr="002827FF">
        <w:t>2003.</w:t>
      </w:r>
      <w:r w:rsidRPr="002827FF">
        <w:rPr>
          <w:spacing w:val="1"/>
        </w:rPr>
        <w:t xml:space="preserve"> </w:t>
      </w:r>
      <w:r w:rsidRPr="002827FF">
        <w:t>"</w:t>
      </w:r>
      <w:proofErr w:type="spellStart"/>
      <w:r w:rsidRPr="002827FF">
        <w:t>Collective</w:t>
      </w:r>
      <w:proofErr w:type="spellEnd"/>
      <w:r w:rsidRPr="002827FF">
        <w:rPr>
          <w:spacing w:val="1"/>
        </w:rPr>
        <w:t xml:space="preserve"> </w:t>
      </w:r>
      <w:proofErr w:type="spellStart"/>
      <w:r w:rsidRPr="002827FF">
        <w:t>Witnessing</w:t>
      </w:r>
      <w:proofErr w:type="spellEnd"/>
      <w:r w:rsidRPr="002827FF">
        <w:t>:</w:t>
      </w:r>
      <w:r w:rsidRPr="002827FF">
        <w:rPr>
          <w:spacing w:val="1"/>
        </w:rPr>
        <w:t xml:space="preserve"> </w:t>
      </w:r>
      <w:proofErr w:type="spellStart"/>
      <w:r w:rsidRPr="002827FF">
        <w:t>Performance</w:t>
      </w:r>
      <w:proofErr w:type="spellEnd"/>
      <w:r w:rsidRPr="002827FF">
        <w:t>,</w:t>
      </w:r>
      <w:r w:rsidRPr="002827FF">
        <w:rPr>
          <w:spacing w:val="1"/>
        </w:rPr>
        <w:t xml:space="preserve"> </w:t>
      </w:r>
      <w:r w:rsidRPr="002827FF">
        <w:t>Drama,</w:t>
      </w:r>
      <w:r w:rsidRPr="002827FF">
        <w:rPr>
          <w:spacing w:val="1"/>
        </w:rPr>
        <w:t xml:space="preserve"> </w:t>
      </w:r>
      <w:proofErr w:type="spellStart"/>
      <w:r w:rsidRPr="002827FF">
        <w:t>and</w:t>
      </w:r>
      <w:proofErr w:type="spellEnd"/>
      <w:r w:rsidRPr="002827FF">
        <w:rPr>
          <w:spacing w:val="1"/>
        </w:rPr>
        <w:t xml:space="preserve"> </w:t>
      </w:r>
      <w:proofErr w:type="spellStart"/>
      <w:r w:rsidRPr="002827FF">
        <w:t>Circulation</w:t>
      </w:r>
      <w:proofErr w:type="spellEnd"/>
      <w:r w:rsidRPr="002827FF">
        <w:rPr>
          <w:spacing w:val="1"/>
        </w:rPr>
        <w:t xml:space="preserve"> </w:t>
      </w:r>
      <w:proofErr w:type="spellStart"/>
      <w:r w:rsidRPr="002827FF">
        <w:t>of</w:t>
      </w:r>
      <w:proofErr w:type="spellEnd"/>
      <w:r w:rsidRPr="002827FF">
        <w:rPr>
          <w:spacing w:val="1"/>
        </w:rPr>
        <w:t xml:space="preserve"> </w:t>
      </w:r>
      <w:proofErr w:type="spellStart"/>
      <w:r w:rsidRPr="002827FF">
        <w:t>Valuables</w:t>
      </w:r>
      <w:proofErr w:type="spellEnd"/>
      <w:r w:rsidRPr="002827FF">
        <w:rPr>
          <w:spacing w:val="1"/>
        </w:rPr>
        <w:t xml:space="preserve"> </w:t>
      </w:r>
      <w:proofErr w:type="spellStart"/>
      <w:r w:rsidRPr="002827FF">
        <w:t>in</w:t>
      </w:r>
      <w:proofErr w:type="spellEnd"/>
      <w:r w:rsidRPr="002827FF">
        <w:rPr>
          <w:spacing w:val="1"/>
        </w:rPr>
        <w:t xml:space="preserve"> </w:t>
      </w:r>
      <w:proofErr w:type="spellStart"/>
      <w:r w:rsidRPr="002827FF">
        <w:t>the</w:t>
      </w:r>
      <w:proofErr w:type="spellEnd"/>
      <w:r w:rsidRPr="002827FF">
        <w:rPr>
          <w:spacing w:val="1"/>
        </w:rPr>
        <w:t xml:space="preserve"> </w:t>
      </w:r>
      <w:proofErr w:type="spellStart"/>
      <w:r w:rsidRPr="002827FF">
        <w:t>Rural</w:t>
      </w:r>
      <w:proofErr w:type="spellEnd"/>
      <w:r w:rsidRPr="002827FF">
        <w:rPr>
          <w:spacing w:val="1"/>
        </w:rPr>
        <w:t xml:space="preserve"> </w:t>
      </w:r>
      <w:proofErr w:type="spellStart"/>
      <w:r w:rsidRPr="002827FF">
        <w:t>Auction</w:t>
      </w:r>
      <w:proofErr w:type="spellEnd"/>
      <w:r w:rsidRPr="002827FF">
        <w:rPr>
          <w:spacing w:val="1"/>
        </w:rPr>
        <w:t xml:space="preserve"> </w:t>
      </w:r>
      <w:proofErr w:type="spellStart"/>
      <w:r w:rsidRPr="002827FF">
        <w:t>and</w:t>
      </w:r>
      <w:proofErr w:type="spellEnd"/>
      <w:r w:rsidRPr="002827FF">
        <w:rPr>
          <w:spacing w:val="1"/>
        </w:rPr>
        <w:t xml:space="preserve"> </w:t>
      </w:r>
      <w:proofErr w:type="spellStart"/>
      <w:r w:rsidRPr="002827FF">
        <w:t>Antiques</w:t>
      </w:r>
      <w:proofErr w:type="spellEnd"/>
      <w:r w:rsidRPr="002827FF">
        <w:rPr>
          <w:spacing w:val="1"/>
        </w:rPr>
        <w:t xml:space="preserve"> </w:t>
      </w:r>
      <w:proofErr w:type="spellStart"/>
      <w:r w:rsidRPr="002827FF">
        <w:t>Trade</w:t>
      </w:r>
      <w:proofErr w:type="spellEnd"/>
      <w:r w:rsidRPr="002827FF">
        <w:t>".</w:t>
      </w:r>
      <w:r w:rsidRPr="002827FF">
        <w:rPr>
          <w:spacing w:val="1"/>
        </w:rPr>
        <w:t xml:space="preserve"> </w:t>
      </w:r>
      <w:r w:rsidRPr="002827FF">
        <w:rPr>
          <w:i/>
        </w:rPr>
        <w:t>Journal</w:t>
      </w:r>
      <w:r w:rsidRPr="002827FF">
        <w:rPr>
          <w:i/>
          <w:spacing w:val="1"/>
        </w:rPr>
        <w:t xml:space="preserve"> </w:t>
      </w:r>
      <w:proofErr w:type="spellStart"/>
      <w:r w:rsidRPr="002827FF">
        <w:rPr>
          <w:i/>
        </w:rPr>
        <w:t>of</w:t>
      </w:r>
      <w:proofErr w:type="spellEnd"/>
      <w:r w:rsidRPr="002827FF">
        <w:rPr>
          <w:i/>
          <w:spacing w:val="1"/>
        </w:rPr>
        <w:t xml:space="preserve"> </w:t>
      </w:r>
      <w:proofErr w:type="spellStart"/>
      <w:r w:rsidRPr="002827FF">
        <w:rPr>
          <w:i/>
        </w:rPr>
        <w:t>Contemporary</w:t>
      </w:r>
      <w:proofErr w:type="spellEnd"/>
      <w:r w:rsidRPr="002827FF">
        <w:rPr>
          <w:i/>
          <w:spacing w:val="1"/>
        </w:rPr>
        <w:t xml:space="preserve"> </w:t>
      </w:r>
      <w:proofErr w:type="spellStart"/>
      <w:r w:rsidRPr="002827FF">
        <w:rPr>
          <w:i/>
        </w:rPr>
        <w:t>Ethnography</w:t>
      </w:r>
      <w:proofErr w:type="spellEnd"/>
      <w:r w:rsidRPr="002827FF">
        <w:rPr>
          <w:i/>
          <w:spacing w:val="-3"/>
        </w:rPr>
        <w:t xml:space="preserve"> </w:t>
      </w:r>
      <w:r w:rsidRPr="002827FF">
        <w:t>32/5:555–591.</w:t>
      </w:r>
    </w:p>
    <w:p w14:paraId="6F0A91E5" w14:textId="77777777" w:rsidR="0056085C" w:rsidRPr="002827FF" w:rsidRDefault="0056085C" w:rsidP="00F66D9C">
      <w:pPr>
        <w:pStyle w:val="Tijeloteksta"/>
        <w:spacing w:line="276" w:lineRule="auto"/>
        <w:ind w:left="0"/>
        <w:jc w:val="both"/>
        <w:rPr>
          <w:u w:val="single"/>
        </w:rPr>
      </w:pPr>
    </w:p>
    <w:p w14:paraId="038BFFE5" w14:textId="77777777" w:rsidR="0056085C" w:rsidRPr="002827FF" w:rsidRDefault="0056085C" w:rsidP="00F66D9C">
      <w:pPr>
        <w:pStyle w:val="Tijeloteksta"/>
        <w:spacing w:line="276" w:lineRule="auto"/>
        <w:ind w:left="0"/>
        <w:jc w:val="both"/>
      </w:pPr>
      <w:r w:rsidRPr="002827FF">
        <w:rPr>
          <w:u w:val="single"/>
        </w:rPr>
        <w:t>Članak</w:t>
      </w:r>
      <w:r w:rsidRPr="002827FF">
        <w:rPr>
          <w:spacing w:val="-4"/>
          <w:u w:val="single"/>
        </w:rPr>
        <w:t xml:space="preserve"> </w:t>
      </w:r>
      <w:r w:rsidRPr="002827FF">
        <w:rPr>
          <w:u w:val="single"/>
        </w:rPr>
        <w:t>u</w:t>
      </w:r>
      <w:r w:rsidRPr="002827FF">
        <w:rPr>
          <w:spacing w:val="8"/>
          <w:u w:val="single"/>
        </w:rPr>
        <w:t xml:space="preserve"> </w:t>
      </w:r>
      <w:r w:rsidRPr="002827FF">
        <w:rPr>
          <w:u w:val="single"/>
        </w:rPr>
        <w:t>elektronskom</w:t>
      </w:r>
      <w:r w:rsidRPr="002827FF">
        <w:rPr>
          <w:spacing w:val="9"/>
          <w:u w:val="single"/>
        </w:rPr>
        <w:t xml:space="preserve"> </w:t>
      </w:r>
      <w:r w:rsidRPr="002827FF">
        <w:rPr>
          <w:u w:val="single"/>
        </w:rPr>
        <w:t>časopisu:</w:t>
      </w:r>
    </w:p>
    <w:p w14:paraId="2CE4B7DA" w14:textId="77777777" w:rsidR="0056085C" w:rsidRPr="002827FF" w:rsidRDefault="0056085C" w:rsidP="00F66D9C">
      <w:pPr>
        <w:spacing w:after="0" w:line="276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827FF">
        <w:rPr>
          <w:rFonts w:ascii="Times New Roman" w:hAnsi="Times New Roman" w:cs="Times New Roman"/>
          <w:sz w:val="24"/>
          <w:szCs w:val="24"/>
        </w:rPr>
        <w:t>WOODWARD,</w:t>
      </w:r>
      <w:r w:rsidRPr="002827F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Sophie.</w:t>
      </w:r>
      <w:r w:rsidRPr="002827F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2002.</w:t>
      </w:r>
      <w:r w:rsidRPr="002827F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827FF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2827F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>Fashion</w:t>
      </w:r>
      <w:r w:rsidRPr="002827F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2827FF">
        <w:rPr>
          <w:rFonts w:ascii="Times New Roman" w:hAnsi="Times New Roman" w:cs="Times New Roman"/>
          <w:sz w:val="24"/>
          <w:szCs w:val="24"/>
        </w:rPr>
        <w:t>".</w:t>
      </w:r>
      <w:r w:rsidRPr="002827F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i/>
          <w:sz w:val="24"/>
          <w:szCs w:val="24"/>
        </w:rPr>
        <w:t>Journal</w:t>
      </w:r>
      <w:r w:rsidRPr="002827FF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827FF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i/>
          <w:sz w:val="24"/>
          <w:szCs w:val="24"/>
        </w:rPr>
        <w:t>Material</w:t>
      </w:r>
      <w:proofErr w:type="spellEnd"/>
      <w:r w:rsidRPr="002827FF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2827FF">
        <w:rPr>
          <w:rFonts w:ascii="Times New Roman" w:hAnsi="Times New Roman" w:cs="Times New Roman"/>
          <w:i/>
          <w:sz w:val="24"/>
          <w:szCs w:val="24"/>
        </w:rPr>
        <w:t>Culture</w:t>
      </w:r>
      <w:proofErr w:type="spellEnd"/>
      <w:r w:rsidRPr="002827FF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</w:rPr>
        <w:t xml:space="preserve">7/3:345–353. </w:t>
      </w:r>
      <w:hyperlink r:id="rId13">
        <w:r w:rsidRPr="002827FF">
          <w:rPr>
            <w:rFonts w:ascii="Times New Roman" w:hAnsi="Times New Roman" w:cs="Times New Roman"/>
            <w:sz w:val="24"/>
            <w:szCs w:val="24"/>
          </w:rPr>
          <w:t xml:space="preserve">http://mcu.sagepub.com/cgi/content/abstract/7/3/345 </w:t>
        </w:r>
      </w:hyperlink>
      <w:r w:rsidRPr="002827FF">
        <w:rPr>
          <w:rFonts w:ascii="Times New Roman" w:hAnsi="Times New Roman" w:cs="Times New Roman"/>
          <w:sz w:val="24"/>
          <w:szCs w:val="24"/>
        </w:rPr>
        <w:t>(pristup 28. 11. 2007.).</w:t>
      </w:r>
    </w:p>
    <w:p w14:paraId="5D6E00DB" w14:textId="77777777" w:rsidR="0056085C" w:rsidRPr="002827FF" w:rsidRDefault="0056085C" w:rsidP="00F66D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23C984" w14:textId="77777777" w:rsidR="0056085C" w:rsidRPr="002827FF" w:rsidRDefault="0056085C" w:rsidP="00F66D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FF">
        <w:rPr>
          <w:rFonts w:ascii="Times New Roman" w:hAnsi="Times New Roman" w:cs="Times New Roman"/>
          <w:sz w:val="24"/>
          <w:szCs w:val="24"/>
          <w:u w:val="single"/>
        </w:rPr>
        <w:t>Novinski</w:t>
      </w:r>
      <w:r w:rsidRPr="002827F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827FF">
        <w:rPr>
          <w:rFonts w:ascii="Times New Roman" w:hAnsi="Times New Roman" w:cs="Times New Roman"/>
          <w:sz w:val="24"/>
          <w:szCs w:val="24"/>
          <w:u w:val="single"/>
        </w:rPr>
        <w:t>članak:</w:t>
      </w:r>
    </w:p>
    <w:p w14:paraId="57F6C5BD" w14:textId="77777777" w:rsidR="0056085C" w:rsidRDefault="0056085C" w:rsidP="00F66D9C">
      <w:pPr>
        <w:pStyle w:val="Tijeloteksta"/>
        <w:spacing w:before="8" w:line="276" w:lineRule="auto"/>
        <w:ind w:left="0" w:right="130"/>
        <w:jc w:val="both"/>
      </w:pPr>
      <w:r w:rsidRPr="002827FF">
        <w:t>GRŽINIĆ, Marina. 2004. "Rod</w:t>
      </w:r>
      <w:r w:rsidRPr="002827FF">
        <w:rPr>
          <w:spacing w:val="1"/>
        </w:rPr>
        <w:t xml:space="preserve"> </w:t>
      </w:r>
      <w:r w:rsidRPr="002827FF">
        <w:t>i</w:t>
      </w:r>
      <w:r w:rsidRPr="002827FF">
        <w:rPr>
          <w:spacing w:val="1"/>
        </w:rPr>
        <w:t xml:space="preserve"> </w:t>
      </w:r>
      <w:r w:rsidRPr="002827FF">
        <w:t xml:space="preserve">tehnologija. Razgovor s Dianom </w:t>
      </w:r>
      <w:proofErr w:type="spellStart"/>
      <w:r w:rsidRPr="002827FF">
        <w:t>McCarty</w:t>
      </w:r>
      <w:proofErr w:type="spellEnd"/>
      <w:r w:rsidRPr="002827FF">
        <w:t>".</w:t>
      </w:r>
      <w:r w:rsidRPr="002827FF">
        <w:rPr>
          <w:spacing w:val="57"/>
        </w:rPr>
        <w:t xml:space="preserve"> </w:t>
      </w:r>
      <w:r w:rsidRPr="002827FF">
        <w:rPr>
          <w:i/>
        </w:rPr>
        <w:t>Zarez</w:t>
      </w:r>
      <w:r w:rsidRPr="002827FF">
        <w:t>, 7. listopada,</w:t>
      </w:r>
      <w:r w:rsidRPr="002827FF">
        <w:rPr>
          <w:spacing w:val="1"/>
        </w:rPr>
        <w:t xml:space="preserve"> </w:t>
      </w:r>
      <w:r w:rsidRPr="002827FF">
        <w:t>br.</w:t>
      </w:r>
      <w:r w:rsidRPr="002827FF">
        <w:rPr>
          <w:spacing w:val="-6"/>
        </w:rPr>
        <w:t xml:space="preserve"> </w:t>
      </w:r>
      <w:r w:rsidRPr="002827FF">
        <w:t>139:27.</w:t>
      </w:r>
    </w:p>
    <w:p w14:paraId="72B36062" w14:textId="77777777" w:rsidR="000E07F2" w:rsidRPr="002827FF" w:rsidRDefault="000E07F2" w:rsidP="00F66D9C">
      <w:pPr>
        <w:pStyle w:val="Tijeloteksta"/>
        <w:spacing w:before="8" w:line="276" w:lineRule="auto"/>
        <w:ind w:left="0" w:right="130"/>
        <w:jc w:val="both"/>
      </w:pPr>
    </w:p>
    <w:p w14:paraId="7776E5A2" w14:textId="77777777" w:rsidR="000E07F2" w:rsidRPr="00534426" w:rsidRDefault="000E07F2" w:rsidP="00F66D9C">
      <w:pPr>
        <w:pStyle w:val="Tijeloteksta"/>
        <w:spacing w:line="276" w:lineRule="auto"/>
        <w:ind w:left="0"/>
        <w:jc w:val="both"/>
        <w:rPr>
          <w:u w:val="single"/>
        </w:rPr>
      </w:pPr>
      <w:r w:rsidRPr="00534426">
        <w:rPr>
          <w:u w:val="single"/>
        </w:rPr>
        <w:t xml:space="preserve">Arhivska građa: </w:t>
      </w:r>
    </w:p>
    <w:p w14:paraId="6F187C9F" w14:textId="412226BB" w:rsidR="000E07F2" w:rsidRPr="00534426" w:rsidRDefault="000E07F2" w:rsidP="00F66D9C">
      <w:pPr>
        <w:pStyle w:val="Tijeloteksta"/>
        <w:spacing w:line="276" w:lineRule="auto"/>
        <w:ind w:left="0"/>
        <w:jc w:val="both"/>
        <w:rPr>
          <w:color w:val="222222"/>
          <w:shd w:val="clear" w:color="auto" w:fill="FFFFFF"/>
        </w:rPr>
      </w:pPr>
      <w:r w:rsidRPr="00534426">
        <w:t xml:space="preserve">HR-HDA-1619-Matica iseljenika Hrvatske: Zagreb, fond 1619, </w:t>
      </w:r>
      <w:r w:rsidRPr="00534426">
        <w:rPr>
          <w:color w:val="222222"/>
          <w:shd w:val="clear" w:color="auto" w:fill="FFFFFF"/>
        </w:rPr>
        <w:t>Matica iseljenika Hrvatske traži</w:t>
      </w:r>
      <w:r w:rsidRPr="00534426">
        <w:rPr>
          <w:color w:val="222222"/>
        </w:rPr>
        <w:t xml:space="preserve"> </w:t>
      </w:r>
      <w:r w:rsidRPr="00534426">
        <w:rPr>
          <w:color w:val="222222"/>
          <w:shd w:val="clear" w:color="auto" w:fill="FFFFFF"/>
        </w:rPr>
        <w:t>odobrenje za rad, br. 2/1951. od 15. 2. 1951.</w:t>
      </w:r>
    </w:p>
    <w:p w14:paraId="0F65F6F2" w14:textId="77777777" w:rsidR="00FB050B" w:rsidRDefault="000E07F2" w:rsidP="00F66D9C">
      <w:pPr>
        <w:pStyle w:val="Tijeloteksta"/>
        <w:spacing w:line="276" w:lineRule="auto"/>
        <w:ind w:left="0"/>
        <w:jc w:val="both"/>
      </w:pPr>
      <w:r w:rsidRPr="00534426">
        <w:t>(</w:t>
      </w:r>
      <w:r w:rsidR="00534426">
        <w:t>o</w:t>
      </w:r>
      <w:r w:rsidRPr="00534426">
        <w:t xml:space="preserve">znaka države, oznaka arhiva, broj fonda, naziv fonda, broj kutije, naziv dokumenta, broj dokumenta) </w:t>
      </w:r>
    </w:p>
    <w:p w14:paraId="29A01EF7" w14:textId="77777777" w:rsidR="00FB050B" w:rsidRDefault="00FB050B" w:rsidP="00F66D9C">
      <w:pPr>
        <w:pStyle w:val="Tijeloteksta"/>
        <w:spacing w:line="276" w:lineRule="auto"/>
        <w:ind w:left="0"/>
        <w:jc w:val="both"/>
      </w:pPr>
    </w:p>
    <w:p w14:paraId="41B3DAFB" w14:textId="77777777" w:rsidR="00FB050B" w:rsidRDefault="000E07F2" w:rsidP="00F66D9C">
      <w:pPr>
        <w:pStyle w:val="Tijeloteksta"/>
        <w:spacing w:line="276" w:lineRule="auto"/>
        <w:ind w:left="0" w:firstLine="708"/>
        <w:jc w:val="both"/>
      </w:pPr>
      <w:r w:rsidRPr="00534426">
        <w:t>U tekstu: (HR-HDA-1619-MIH, kut. 1, Matica iseljenika Hrvatske traži… br. 2/1951)</w:t>
      </w:r>
    </w:p>
    <w:p w14:paraId="00017189" w14:textId="77777777" w:rsidR="00FB050B" w:rsidRDefault="00FB050B" w:rsidP="00F66D9C">
      <w:pPr>
        <w:pStyle w:val="Tijeloteksta"/>
        <w:spacing w:line="276" w:lineRule="auto"/>
        <w:ind w:left="0"/>
        <w:jc w:val="both"/>
      </w:pPr>
    </w:p>
    <w:p w14:paraId="0A1A6D38" w14:textId="77777777" w:rsidR="00FB050B" w:rsidRDefault="000E07F2" w:rsidP="00F66D9C">
      <w:pPr>
        <w:pStyle w:val="Tijeloteksta"/>
        <w:spacing w:line="276" w:lineRule="auto"/>
        <w:ind w:left="0"/>
        <w:jc w:val="both"/>
      </w:pPr>
      <w:r w:rsidRPr="00534426">
        <w:t>Ako se u popisu izvora na kraju članka citira više fondova iz jednog arhiva:</w:t>
      </w:r>
    </w:p>
    <w:p w14:paraId="0A2B6432" w14:textId="77777777" w:rsidR="00FB050B" w:rsidRDefault="00FB050B" w:rsidP="00F66D9C">
      <w:pPr>
        <w:pStyle w:val="Tijeloteksta"/>
        <w:spacing w:line="276" w:lineRule="auto"/>
        <w:ind w:left="0"/>
        <w:jc w:val="both"/>
      </w:pPr>
    </w:p>
    <w:p w14:paraId="18B28858" w14:textId="77777777" w:rsidR="00FB050B" w:rsidRDefault="000E07F2" w:rsidP="00F66D9C">
      <w:pPr>
        <w:pStyle w:val="Tijeloteksta"/>
        <w:spacing w:line="276" w:lineRule="auto"/>
        <w:ind w:left="0"/>
        <w:jc w:val="both"/>
      </w:pPr>
      <w:r w:rsidRPr="00534426">
        <w:t>HR-HDA: Hrvatska, Hrvatski državni arhiv, Zagreb</w:t>
      </w:r>
    </w:p>
    <w:p w14:paraId="23B41FFD" w14:textId="77777777" w:rsidR="00FB050B" w:rsidRDefault="000E07F2" w:rsidP="00F66D9C">
      <w:pPr>
        <w:pStyle w:val="Tijeloteksta"/>
        <w:spacing w:line="276" w:lineRule="auto"/>
        <w:jc w:val="both"/>
      </w:pPr>
      <w:r w:rsidRPr="00534426">
        <w:t>–</w:t>
      </w:r>
      <w:r w:rsidR="00FB050B">
        <w:t xml:space="preserve">    </w:t>
      </w:r>
      <w:r w:rsidRPr="00534426">
        <w:t xml:space="preserve">fond 429, Banska </w:t>
      </w:r>
      <w:proofErr w:type="spellStart"/>
      <w:r w:rsidRPr="00534426">
        <w:t>generalkomanda</w:t>
      </w:r>
      <w:proofErr w:type="spellEnd"/>
    </w:p>
    <w:p w14:paraId="7C2EBB74" w14:textId="7ADA4C75" w:rsidR="00FB050B" w:rsidRDefault="000E07F2" w:rsidP="00F66D9C">
      <w:pPr>
        <w:pStyle w:val="Tijeloteksta"/>
        <w:spacing w:line="276" w:lineRule="auto"/>
        <w:jc w:val="both"/>
      </w:pPr>
      <w:r w:rsidRPr="00534426">
        <w:t>–</w:t>
      </w:r>
      <w:r w:rsidR="00FB050B">
        <w:t xml:space="preserve">    </w:t>
      </w:r>
      <w:r w:rsidRPr="00534426">
        <w:t>fond 1059, Ostavština Josipa Matasovića</w:t>
      </w:r>
    </w:p>
    <w:p w14:paraId="40BDF7A6" w14:textId="79138052" w:rsidR="000E07F2" w:rsidRDefault="000E07F2" w:rsidP="00F66D9C">
      <w:pPr>
        <w:pStyle w:val="Tijeloteksta"/>
        <w:spacing w:line="276" w:lineRule="auto"/>
        <w:jc w:val="both"/>
      </w:pPr>
      <w:r w:rsidRPr="00534426">
        <w:t>–</w:t>
      </w:r>
      <w:r w:rsidR="00FB050B">
        <w:t xml:space="preserve">    </w:t>
      </w:r>
      <w:r w:rsidRPr="00534426">
        <w:t>fond</w:t>
      </w:r>
      <w:r w:rsidR="00FB050B">
        <w:t xml:space="preserve"> </w:t>
      </w:r>
      <w:r w:rsidRPr="00534426">
        <w:t>1619, Matica iseljenika Hrvatske</w:t>
      </w:r>
    </w:p>
    <w:p w14:paraId="08B61939" w14:textId="77777777" w:rsidR="00FB050B" w:rsidRPr="00264398" w:rsidRDefault="00FB050B" w:rsidP="00F66D9C">
      <w:pPr>
        <w:pStyle w:val="Tijeloteksta"/>
        <w:spacing w:line="276" w:lineRule="auto"/>
        <w:ind w:left="0"/>
        <w:jc w:val="both"/>
      </w:pPr>
    </w:p>
    <w:p w14:paraId="4FAF361B" w14:textId="5F42A5B6" w:rsidR="0056085C" w:rsidRPr="002827FF" w:rsidRDefault="0056085C" w:rsidP="00F66D9C">
      <w:pPr>
        <w:pStyle w:val="Tijeloteksta"/>
        <w:spacing w:line="276" w:lineRule="auto"/>
        <w:ind w:left="0"/>
        <w:jc w:val="both"/>
      </w:pPr>
      <w:r w:rsidRPr="002827FF">
        <w:rPr>
          <w:u w:val="single"/>
        </w:rPr>
        <w:t>Internetski</w:t>
      </w:r>
      <w:r w:rsidRPr="002827FF">
        <w:rPr>
          <w:spacing w:val="1"/>
          <w:u w:val="single"/>
        </w:rPr>
        <w:t xml:space="preserve"> </w:t>
      </w:r>
      <w:r w:rsidRPr="002827FF">
        <w:rPr>
          <w:u w:val="single"/>
        </w:rPr>
        <w:t>izvor</w:t>
      </w:r>
      <w:r w:rsidR="006475EF" w:rsidRPr="002827FF">
        <w:rPr>
          <w:u w:val="single"/>
        </w:rPr>
        <w:t>i</w:t>
      </w:r>
      <w:r w:rsidRPr="002827FF">
        <w:rPr>
          <w:u w:val="single"/>
        </w:rPr>
        <w:t>:</w:t>
      </w:r>
    </w:p>
    <w:p w14:paraId="2B2D0E19" w14:textId="01AF9C8C" w:rsidR="00B402D6" w:rsidRPr="002827FF" w:rsidRDefault="0056085C" w:rsidP="00F66D9C">
      <w:pPr>
        <w:pStyle w:val="Tijeloteksta"/>
        <w:spacing w:line="276" w:lineRule="auto"/>
        <w:ind w:left="0" w:right="127"/>
        <w:jc w:val="both"/>
      </w:pPr>
      <w:r w:rsidRPr="002827FF">
        <w:t xml:space="preserve">DRACH, Saša. 2014. "JAZZ.HR/JESEN Nastupa slavni Paolo </w:t>
      </w:r>
      <w:proofErr w:type="spellStart"/>
      <w:r w:rsidRPr="002827FF">
        <w:t>Fresu</w:t>
      </w:r>
      <w:proofErr w:type="spellEnd"/>
      <w:r w:rsidRPr="002827FF">
        <w:t>, u duetu s gitaristom Bebom</w:t>
      </w:r>
      <w:r w:rsidRPr="002827FF">
        <w:rPr>
          <w:spacing w:val="1"/>
        </w:rPr>
        <w:t xml:space="preserve"> </w:t>
      </w:r>
      <w:proofErr w:type="spellStart"/>
      <w:r w:rsidRPr="002827FF">
        <w:t>Ferrom</w:t>
      </w:r>
      <w:proofErr w:type="spellEnd"/>
      <w:r w:rsidRPr="002827FF">
        <w:t>".</w:t>
      </w:r>
      <w:r w:rsidRPr="002827FF">
        <w:rPr>
          <w:spacing w:val="1"/>
        </w:rPr>
        <w:t xml:space="preserve"> </w:t>
      </w:r>
      <w:r w:rsidRPr="002827FF">
        <w:rPr>
          <w:i/>
        </w:rPr>
        <w:t>Jutarnji</w:t>
      </w:r>
      <w:r w:rsidRPr="002827FF">
        <w:rPr>
          <w:i/>
          <w:spacing w:val="1"/>
        </w:rPr>
        <w:t xml:space="preserve"> </w:t>
      </w:r>
      <w:r w:rsidRPr="002827FF">
        <w:rPr>
          <w:i/>
        </w:rPr>
        <w:t>list</w:t>
      </w:r>
      <w:r w:rsidRPr="002827FF">
        <w:t>,</w:t>
      </w:r>
      <w:r w:rsidRPr="002827FF">
        <w:rPr>
          <w:spacing w:val="1"/>
        </w:rPr>
        <w:t xml:space="preserve"> </w:t>
      </w:r>
      <w:r w:rsidRPr="002827FF">
        <w:t>15.</w:t>
      </w:r>
      <w:r w:rsidRPr="002827FF">
        <w:rPr>
          <w:spacing w:val="1"/>
        </w:rPr>
        <w:t xml:space="preserve"> </w:t>
      </w:r>
      <w:r w:rsidRPr="002827FF">
        <w:t>listopada.</w:t>
      </w:r>
      <w:r w:rsidRPr="002827FF">
        <w:rPr>
          <w:spacing w:val="1"/>
        </w:rPr>
        <w:t xml:space="preserve"> </w:t>
      </w:r>
      <w:hyperlink r:id="rId14">
        <w:r w:rsidRPr="002827FF">
          <w:t>http://www.jutarnji.hr/jazz-hr-jesen-nastupa-slavni-</w:t>
        </w:r>
      </w:hyperlink>
      <w:r w:rsidRPr="002827FF">
        <w:rPr>
          <w:spacing w:val="1"/>
        </w:rPr>
        <w:t xml:space="preserve"> </w:t>
      </w:r>
      <w:proofErr w:type="spellStart"/>
      <w:r w:rsidRPr="002827FF">
        <w:t>paolo-fresu</w:t>
      </w:r>
      <w:proofErr w:type="spellEnd"/>
      <w:r w:rsidRPr="002827FF">
        <w:t>--u-duetu-s-gitaristom-bebom-</w:t>
      </w:r>
      <w:proofErr w:type="spellStart"/>
      <w:r w:rsidRPr="002827FF">
        <w:t>ferrom</w:t>
      </w:r>
      <w:proofErr w:type="spellEnd"/>
      <w:r w:rsidRPr="002827FF">
        <w:t>/1228060/</w:t>
      </w:r>
      <w:r w:rsidRPr="002827FF">
        <w:rPr>
          <w:spacing w:val="1"/>
        </w:rPr>
        <w:t xml:space="preserve"> </w:t>
      </w:r>
      <w:r w:rsidRPr="002827FF">
        <w:t>(pristup</w:t>
      </w:r>
      <w:r w:rsidRPr="002827FF">
        <w:rPr>
          <w:spacing w:val="1"/>
        </w:rPr>
        <w:t xml:space="preserve"> </w:t>
      </w:r>
      <w:r w:rsidRPr="002827FF">
        <w:t>20.</w:t>
      </w:r>
      <w:r w:rsidRPr="002827FF">
        <w:rPr>
          <w:spacing w:val="-5"/>
        </w:rPr>
        <w:t xml:space="preserve"> </w:t>
      </w:r>
      <w:r w:rsidRPr="002827FF">
        <w:t>10.</w:t>
      </w:r>
      <w:r w:rsidRPr="002827FF">
        <w:rPr>
          <w:spacing w:val="-4"/>
        </w:rPr>
        <w:t xml:space="preserve"> </w:t>
      </w:r>
      <w:r w:rsidRPr="002827FF">
        <w:t>2014.).</w:t>
      </w:r>
    </w:p>
    <w:p w14:paraId="54F7D2BE" w14:textId="77777777" w:rsidR="00B402D6" w:rsidRDefault="00B402D6" w:rsidP="00F66D9C">
      <w:pPr>
        <w:pStyle w:val="Tijeloteksta"/>
        <w:spacing w:line="276" w:lineRule="auto"/>
        <w:ind w:left="0" w:right="127"/>
        <w:jc w:val="both"/>
      </w:pPr>
    </w:p>
    <w:p w14:paraId="7CADC187" w14:textId="63F9EE6B" w:rsidR="002827FF" w:rsidRPr="00534426" w:rsidRDefault="002827FF" w:rsidP="00F66D9C">
      <w:pPr>
        <w:pStyle w:val="Tijeloteksta"/>
        <w:spacing w:line="276" w:lineRule="auto"/>
        <w:ind w:left="0"/>
        <w:jc w:val="both"/>
      </w:pPr>
      <w:r w:rsidRPr="00534426">
        <w:t>Ako</w:t>
      </w:r>
      <w:r w:rsidRPr="00534426">
        <w:rPr>
          <w:spacing w:val="8"/>
        </w:rPr>
        <w:t xml:space="preserve"> </w:t>
      </w:r>
      <w:r w:rsidRPr="00534426">
        <w:t>autor teksta</w:t>
      </w:r>
      <w:r w:rsidRPr="00534426">
        <w:rPr>
          <w:spacing w:val="3"/>
        </w:rPr>
        <w:t xml:space="preserve"> </w:t>
      </w:r>
      <w:r w:rsidRPr="00534426">
        <w:t>nije</w:t>
      </w:r>
      <w:r w:rsidRPr="00534426">
        <w:rPr>
          <w:spacing w:val="8"/>
        </w:rPr>
        <w:t xml:space="preserve"> </w:t>
      </w:r>
      <w:r w:rsidRPr="00534426">
        <w:t>poznat,</w:t>
      </w:r>
      <w:r w:rsidRPr="00534426">
        <w:rPr>
          <w:spacing w:val="-1"/>
        </w:rPr>
        <w:t xml:space="preserve"> </w:t>
      </w:r>
      <w:r w:rsidRPr="00534426">
        <w:t>navod</w:t>
      </w:r>
      <w:r w:rsidRPr="00534426">
        <w:rPr>
          <w:spacing w:val="8"/>
        </w:rPr>
        <w:t xml:space="preserve"> </w:t>
      </w:r>
      <w:r w:rsidRPr="00534426">
        <w:t>započinje</w:t>
      </w:r>
      <w:r w:rsidRPr="00534426">
        <w:rPr>
          <w:spacing w:val="8"/>
        </w:rPr>
        <w:t xml:space="preserve"> </w:t>
      </w:r>
      <w:r w:rsidRPr="00534426">
        <w:t xml:space="preserve">naslovom: </w:t>
      </w:r>
    </w:p>
    <w:p w14:paraId="1E8DEEC4" w14:textId="1282F47C" w:rsidR="00B402D6" w:rsidRDefault="00FB050B" w:rsidP="00F66D9C">
      <w:pPr>
        <w:pStyle w:val="Tijeloteksta"/>
        <w:spacing w:after="240" w:line="276" w:lineRule="auto"/>
        <w:ind w:left="0"/>
        <w:jc w:val="both"/>
      </w:pPr>
      <w:bookmarkStart w:id="6" w:name="_Hlk149001450"/>
      <w:r>
        <w:t>„</w:t>
      </w:r>
      <w:r w:rsidR="00B402D6" w:rsidRPr="00534426">
        <w:t>Edukacija mladih i aktivizam 2022 – 2025</w:t>
      </w:r>
      <w:r>
        <w:t>“</w:t>
      </w:r>
      <w:r w:rsidR="00B402D6" w:rsidRPr="00534426">
        <w:t xml:space="preserve">. 2022. </w:t>
      </w:r>
      <w:r w:rsidR="00B402D6" w:rsidRPr="00534426">
        <w:rPr>
          <w:i/>
          <w:iCs/>
        </w:rPr>
        <w:t xml:space="preserve">Yihr.hr, </w:t>
      </w:r>
      <w:r w:rsidR="00B402D6" w:rsidRPr="00534426">
        <w:t>n. d., https://www.yihr.hr/hr/programi/obrazovanje-mladih-i-aktivizam (pristup: 2</w:t>
      </w:r>
      <w:r w:rsidR="007868E0" w:rsidRPr="00534426">
        <w:t>7</w:t>
      </w:r>
      <w:r w:rsidR="00B402D6" w:rsidRPr="00534426">
        <w:t xml:space="preserve">. </w:t>
      </w:r>
      <w:r w:rsidR="007868E0" w:rsidRPr="00534426">
        <w:t>5</w:t>
      </w:r>
      <w:r w:rsidR="00B402D6" w:rsidRPr="00534426">
        <w:t>. 202</w:t>
      </w:r>
      <w:r w:rsidR="007868E0" w:rsidRPr="00534426">
        <w:t>3</w:t>
      </w:r>
      <w:r w:rsidR="00B402D6" w:rsidRPr="00534426">
        <w:t>.)</w:t>
      </w:r>
      <w:r w:rsidR="00B402D6" w:rsidRPr="002827FF">
        <w:t xml:space="preserve"> </w:t>
      </w:r>
    </w:p>
    <w:p w14:paraId="64CF5570" w14:textId="232A3B63" w:rsidR="000E07F2" w:rsidRPr="00534426" w:rsidRDefault="000E07F2" w:rsidP="00F66D9C">
      <w:pPr>
        <w:pStyle w:val="Tijeloteksta"/>
        <w:spacing w:line="276" w:lineRule="auto"/>
        <w:ind w:left="0"/>
        <w:jc w:val="both"/>
        <w:rPr>
          <w:u w:val="single"/>
        </w:rPr>
      </w:pPr>
      <w:r w:rsidRPr="00534426">
        <w:rPr>
          <w:u w:val="single"/>
        </w:rPr>
        <w:t xml:space="preserve">Elektronička izdanja enciklopedija i leksikona: </w:t>
      </w:r>
    </w:p>
    <w:p w14:paraId="6055FF2C" w14:textId="6322E323" w:rsidR="001057FD" w:rsidRPr="00534426" w:rsidRDefault="000E07F2" w:rsidP="00F66D9C">
      <w:pPr>
        <w:pStyle w:val="pf0"/>
        <w:spacing w:before="0" w:beforeAutospacing="0" w:line="276" w:lineRule="auto"/>
        <w:rPr>
          <w:rStyle w:val="cf01"/>
          <w:rFonts w:ascii="Times New Roman" w:hAnsi="Times New Roman" w:cs="Times New Roman"/>
          <w:sz w:val="24"/>
          <w:szCs w:val="24"/>
        </w:rPr>
      </w:pPr>
      <w:proofErr w:type="spellStart"/>
      <w:r w:rsidRPr="00534426">
        <w:rPr>
          <w:rStyle w:val="cf01"/>
          <w:rFonts w:ascii="Times New Roman" w:hAnsi="Times New Roman" w:cs="Times New Roman"/>
          <w:sz w:val="24"/>
          <w:szCs w:val="24"/>
        </w:rPr>
        <w:t>avunkulat</w:t>
      </w:r>
      <w:proofErr w:type="spellEnd"/>
      <w:r w:rsidRPr="00534426">
        <w:rPr>
          <w:rStyle w:val="cf01"/>
          <w:rFonts w:ascii="Times New Roman" w:hAnsi="Times New Roman" w:cs="Times New Roman"/>
          <w:sz w:val="24"/>
          <w:szCs w:val="24"/>
        </w:rPr>
        <w:t xml:space="preserve">. 2021. </w:t>
      </w:r>
      <w:r w:rsidRPr="00534426">
        <w:rPr>
          <w:rStyle w:val="cf41"/>
          <w:rFonts w:ascii="Times New Roman" w:hAnsi="Times New Roman" w:cs="Times New Roman"/>
          <w:sz w:val="24"/>
          <w:szCs w:val="24"/>
        </w:rPr>
        <w:t>Hrvatska enciklopedija, mrežno izdanje.</w:t>
      </w:r>
      <w:r w:rsidRPr="00534426">
        <w:rPr>
          <w:rStyle w:val="cf01"/>
          <w:rFonts w:ascii="Times New Roman" w:hAnsi="Times New Roman" w:cs="Times New Roman"/>
          <w:sz w:val="24"/>
          <w:szCs w:val="24"/>
        </w:rPr>
        <w:t xml:space="preserve"> Leksikografski zavod Miroslav Krleža, http://www.enciklopedija.hr/Natuknica.aspx?ID=4872 (pristup: 21. 9. 2023.) </w:t>
      </w:r>
    </w:p>
    <w:p w14:paraId="6F4FFBC6" w14:textId="095C62BD" w:rsidR="000E07F2" w:rsidRPr="002827FF" w:rsidRDefault="001057FD" w:rsidP="00F66D9C">
      <w:pPr>
        <w:pStyle w:val="pf0"/>
        <w:spacing w:line="276" w:lineRule="auto"/>
        <w:ind w:firstLine="708"/>
      </w:pPr>
      <w:r w:rsidRPr="00534426">
        <w:rPr>
          <w:rStyle w:val="cf01"/>
          <w:rFonts w:ascii="Times New Roman" w:hAnsi="Times New Roman" w:cs="Times New Roman"/>
          <w:sz w:val="24"/>
          <w:szCs w:val="24"/>
        </w:rPr>
        <w:t>U tekstu: (</w:t>
      </w:r>
      <w:proofErr w:type="spellStart"/>
      <w:r w:rsidRPr="00534426">
        <w:rPr>
          <w:rStyle w:val="cf01"/>
          <w:rFonts w:ascii="Times New Roman" w:hAnsi="Times New Roman" w:cs="Times New Roman"/>
          <w:sz w:val="24"/>
          <w:szCs w:val="24"/>
        </w:rPr>
        <w:t>avunkulat</w:t>
      </w:r>
      <w:proofErr w:type="spellEnd"/>
      <w:r w:rsidRPr="00534426">
        <w:rPr>
          <w:rStyle w:val="cf01"/>
          <w:rFonts w:ascii="Times New Roman" w:hAnsi="Times New Roman" w:cs="Times New Roman"/>
          <w:sz w:val="24"/>
          <w:szCs w:val="24"/>
        </w:rPr>
        <w:t>, Hrvatska enciklopedija 2021)</w:t>
      </w:r>
    </w:p>
    <w:p w14:paraId="5B088B03" w14:textId="7F8533E7" w:rsidR="001057FD" w:rsidRPr="00534426" w:rsidRDefault="006475EF" w:rsidP="00F66D9C">
      <w:pPr>
        <w:pStyle w:val="trt0xe"/>
        <w:spacing w:after="0" w:afterAutospacing="0" w:line="276" w:lineRule="auto"/>
        <w:rPr>
          <w:u w:val="single"/>
          <w:lang w:val="hr-HR"/>
        </w:rPr>
      </w:pPr>
      <w:bookmarkStart w:id="7" w:name="_Hlk149001469"/>
      <w:bookmarkEnd w:id="6"/>
      <w:r w:rsidRPr="00534426">
        <w:rPr>
          <w:u w:val="single"/>
          <w:lang w:val="hr-HR"/>
        </w:rPr>
        <w:lastRenderedPageBreak/>
        <w:t xml:space="preserve">Društvene mreže: </w:t>
      </w:r>
    </w:p>
    <w:p w14:paraId="5471679F" w14:textId="788055C8" w:rsidR="000E07F2" w:rsidRPr="00534426" w:rsidRDefault="000E07F2" w:rsidP="00F66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4426">
        <w:rPr>
          <w:rFonts w:ascii="Times New Roman" w:hAnsi="Times New Roman" w:cs="Times New Roman"/>
          <w:sz w:val="24"/>
          <w:szCs w:val="24"/>
        </w:rPr>
        <w:t xml:space="preserve">American 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Ethnologist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 (AE). 2022. "Call for 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Commentaries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?“. </w:t>
      </w:r>
      <w:r w:rsidRPr="00534426">
        <w:rPr>
          <w:rFonts w:ascii="Times New Roman" w:hAnsi="Times New Roman" w:cs="Times New Roman"/>
          <w:i/>
          <w:iCs/>
          <w:sz w:val="24"/>
          <w:szCs w:val="24"/>
        </w:rPr>
        <w:t>Facebook,</w:t>
      </w:r>
      <w:r w:rsidRPr="00534426">
        <w:rPr>
          <w:rFonts w:ascii="Times New Roman" w:hAnsi="Times New Roman" w:cs="Times New Roman"/>
          <w:sz w:val="24"/>
          <w:szCs w:val="24"/>
        </w:rPr>
        <w:t xml:space="preserve"> 14. prosinca, https://www.facebook.com/americanethnologist/posts/pfbid0zLaeqyhsXsnztC37EJXRkUjjSTp2JW6qLdBDRiT9Fg4WMV2aVFgJnMqZKRERSmj6l</w:t>
      </w:r>
      <w:r w:rsidR="00FB050B">
        <w:rPr>
          <w:rFonts w:ascii="Times New Roman" w:hAnsi="Times New Roman" w:cs="Times New Roman"/>
          <w:sz w:val="24"/>
          <w:szCs w:val="24"/>
        </w:rPr>
        <w:t xml:space="preserve"> </w:t>
      </w:r>
      <w:r w:rsidRPr="00534426">
        <w:rPr>
          <w:rFonts w:ascii="Times New Roman" w:hAnsi="Times New Roman" w:cs="Times New Roman"/>
          <w:sz w:val="24"/>
          <w:szCs w:val="24"/>
        </w:rPr>
        <w:t>(pristup: 15. 7. 2023.)</w:t>
      </w:r>
    </w:p>
    <w:p w14:paraId="491F9345" w14:textId="344C1BC2" w:rsidR="000E07F2" w:rsidRPr="00534426" w:rsidRDefault="000E07F2" w:rsidP="00F66D9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4426">
        <w:rPr>
          <w:rFonts w:ascii="Times New Roman" w:hAnsi="Times New Roman" w:cs="Times New Roman"/>
          <w:sz w:val="24"/>
          <w:szCs w:val="24"/>
        </w:rPr>
        <w:t xml:space="preserve">U tekstu: (American 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Ethnologist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 (AE) 2022) </w:t>
      </w:r>
    </w:p>
    <w:p w14:paraId="578D225D" w14:textId="1C85059C" w:rsidR="002466A0" w:rsidRPr="00534426" w:rsidRDefault="00EC6476" w:rsidP="00F66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4426">
        <w:rPr>
          <w:rFonts w:ascii="Times New Roman" w:hAnsi="Times New Roman" w:cs="Times New Roman"/>
          <w:sz w:val="24"/>
          <w:szCs w:val="24"/>
        </w:rPr>
        <w:t xml:space="preserve">HAU: Journal </w:t>
      </w:r>
      <w:proofErr w:type="spellStart"/>
      <w:r w:rsidR="002B1E5B" w:rsidRPr="005344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B1E5B" w:rsidRPr="00534426">
        <w:rPr>
          <w:rFonts w:ascii="Times New Roman" w:hAnsi="Times New Roman" w:cs="Times New Roman"/>
          <w:sz w:val="24"/>
          <w:szCs w:val="24"/>
        </w:rPr>
        <w:t xml:space="preserve"> HAU </w:t>
      </w:r>
      <w:proofErr w:type="spellStart"/>
      <w:r w:rsidR="002B1E5B" w:rsidRPr="00534426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="002B1E5B" w:rsidRPr="00534426">
        <w:rPr>
          <w:rFonts w:ascii="Times New Roman" w:hAnsi="Times New Roman" w:cs="Times New Roman"/>
          <w:sz w:val="24"/>
          <w:szCs w:val="24"/>
        </w:rPr>
        <w:t xml:space="preserve"> (@hau_journal_books)</w:t>
      </w:r>
      <w:r w:rsidRPr="00534426">
        <w:rPr>
          <w:rFonts w:ascii="Times New Roman" w:hAnsi="Times New Roman" w:cs="Times New Roman"/>
          <w:sz w:val="24"/>
          <w:szCs w:val="24"/>
        </w:rPr>
        <w:t>. 202</w:t>
      </w:r>
      <w:r w:rsidR="002B1E5B" w:rsidRPr="00534426">
        <w:rPr>
          <w:rFonts w:ascii="Times New Roman" w:hAnsi="Times New Roman" w:cs="Times New Roman"/>
          <w:sz w:val="24"/>
          <w:szCs w:val="24"/>
        </w:rPr>
        <w:t>2</w:t>
      </w:r>
      <w:r w:rsidRPr="00534426">
        <w:rPr>
          <w:rFonts w:ascii="Times New Roman" w:hAnsi="Times New Roman" w:cs="Times New Roman"/>
          <w:sz w:val="24"/>
          <w:szCs w:val="24"/>
        </w:rPr>
        <w:t xml:space="preserve">. </w:t>
      </w:r>
      <w:r w:rsidR="00B402D6" w:rsidRPr="0053442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B1E5B" w:rsidRPr="00534426">
        <w:rPr>
          <w:rFonts w:ascii="Times New Roman" w:hAnsi="Times New Roman" w:cs="Times New Roman"/>
          <w:sz w:val="24"/>
          <w:szCs w:val="24"/>
        </w:rPr>
        <w:t>Sūq</w:t>
      </w:r>
      <w:proofErr w:type="spellEnd"/>
      <w:r w:rsidR="002B1E5B" w:rsidRPr="005344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B1E5B" w:rsidRPr="00534426">
        <w:rPr>
          <w:rFonts w:ascii="Times New Roman" w:hAnsi="Times New Roman" w:cs="Times New Roman"/>
          <w:sz w:val="24"/>
          <w:szCs w:val="24"/>
        </w:rPr>
        <w:t>Geertz</w:t>
      </w:r>
      <w:proofErr w:type="spellEnd"/>
      <w:r w:rsidR="002B1E5B" w:rsidRPr="0053442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2B1E5B" w:rsidRPr="005344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B1E5B" w:rsidRPr="00534426">
        <w:rPr>
          <w:rFonts w:ascii="Times New Roman" w:hAnsi="Times New Roman" w:cs="Times New Roman"/>
          <w:sz w:val="24"/>
          <w:szCs w:val="24"/>
        </w:rPr>
        <w:t xml:space="preserve"> Market</w:t>
      </w:r>
      <w:r w:rsidR="00B402D6" w:rsidRPr="00534426">
        <w:rPr>
          <w:rFonts w:ascii="Times New Roman" w:hAnsi="Times New Roman" w:cs="Times New Roman"/>
          <w:sz w:val="24"/>
          <w:szCs w:val="24"/>
        </w:rPr>
        <w:t>"</w:t>
      </w:r>
      <w:r w:rsidR="000E07F2" w:rsidRPr="00534426">
        <w:rPr>
          <w:rFonts w:ascii="Times New Roman" w:hAnsi="Times New Roman" w:cs="Times New Roman"/>
          <w:sz w:val="24"/>
          <w:szCs w:val="24"/>
        </w:rPr>
        <w:t xml:space="preserve">. </w:t>
      </w:r>
      <w:r w:rsidR="002B1E5B" w:rsidRPr="00534426">
        <w:rPr>
          <w:rFonts w:ascii="Times New Roman" w:hAnsi="Times New Roman" w:cs="Times New Roman"/>
          <w:i/>
          <w:iCs/>
          <w:sz w:val="24"/>
          <w:szCs w:val="24"/>
        </w:rPr>
        <w:t xml:space="preserve">Instagram, </w:t>
      </w:r>
      <w:r w:rsidR="00B402D6" w:rsidRPr="00534426">
        <w:rPr>
          <w:rFonts w:ascii="Times New Roman" w:hAnsi="Times New Roman" w:cs="Times New Roman"/>
          <w:sz w:val="24"/>
          <w:szCs w:val="24"/>
        </w:rPr>
        <w:t xml:space="preserve">23. prosinca, </w:t>
      </w:r>
      <w:r w:rsidR="002B1E5B" w:rsidRPr="00534426">
        <w:rPr>
          <w:rFonts w:ascii="Times New Roman" w:hAnsi="Times New Roman" w:cs="Times New Roman"/>
          <w:sz w:val="24"/>
          <w:szCs w:val="24"/>
        </w:rPr>
        <w:t xml:space="preserve">https://www.instagram.com/p/CmgkxdyrIi6/ </w:t>
      </w:r>
      <w:r w:rsidRPr="00534426">
        <w:rPr>
          <w:rFonts w:ascii="Times New Roman" w:hAnsi="Times New Roman" w:cs="Times New Roman"/>
          <w:sz w:val="24"/>
          <w:szCs w:val="24"/>
        </w:rPr>
        <w:t>(pristup: 2</w:t>
      </w:r>
      <w:r w:rsidR="007868E0" w:rsidRPr="00534426">
        <w:rPr>
          <w:rFonts w:ascii="Times New Roman" w:hAnsi="Times New Roman" w:cs="Times New Roman"/>
          <w:sz w:val="24"/>
          <w:szCs w:val="24"/>
        </w:rPr>
        <w:t>7</w:t>
      </w:r>
      <w:r w:rsidRPr="00534426">
        <w:rPr>
          <w:rFonts w:ascii="Times New Roman" w:hAnsi="Times New Roman" w:cs="Times New Roman"/>
          <w:sz w:val="24"/>
          <w:szCs w:val="24"/>
        </w:rPr>
        <w:t xml:space="preserve">. </w:t>
      </w:r>
      <w:r w:rsidR="007868E0" w:rsidRPr="00534426">
        <w:rPr>
          <w:rFonts w:ascii="Times New Roman" w:hAnsi="Times New Roman" w:cs="Times New Roman"/>
          <w:sz w:val="24"/>
          <w:szCs w:val="24"/>
        </w:rPr>
        <w:t>12</w:t>
      </w:r>
      <w:r w:rsidRPr="00534426">
        <w:rPr>
          <w:rFonts w:ascii="Times New Roman" w:hAnsi="Times New Roman" w:cs="Times New Roman"/>
          <w:sz w:val="24"/>
          <w:szCs w:val="24"/>
        </w:rPr>
        <w:t>. 202</w:t>
      </w:r>
      <w:r w:rsidR="007868E0" w:rsidRPr="00534426">
        <w:rPr>
          <w:rFonts w:ascii="Times New Roman" w:hAnsi="Times New Roman" w:cs="Times New Roman"/>
          <w:sz w:val="24"/>
          <w:szCs w:val="24"/>
        </w:rPr>
        <w:t>2</w:t>
      </w:r>
      <w:r w:rsidRPr="00534426">
        <w:rPr>
          <w:rFonts w:ascii="Times New Roman" w:hAnsi="Times New Roman" w:cs="Times New Roman"/>
          <w:sz w:val="24"/>
          <w:szCs w:val="24"/>
        </w:rPr>
        <w:t>.)</w:t>
      </w:r>
    </w:p>
    <w:p w14:paraId="671C591F" w14:textId="36B7AB4D" w:rsidR="002B1E5B" w:rsidRPr="00534426" w:rsidRDefault="00EC6476" w:rsidP="00F66D9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4426">
        <w:rPr>
          <w:rFonts w:ascii="Times New Roman" w:hAnsi="Times New Roman" w:cs="Times New Roman"/>
          <w:sz w:val="24"/>
          <w:szCs w:val="24"/>
        </w:rPr>
        <w:t xml:space="preserve">U tekstu: (HAU Journal </w:t>
      </w:r>
      <w:proofErr w:type="spellStart"/>
      <w:r w:rsidR="002B1E5B" w:rsidRPr="005344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B1E5B" w:rsidRPr="00534426">
        <w:rPr>
          <w:rFonts w:ascii="Times New Roman" w:hAnsi="Times New Roman" w:cs="Times New Roman"/>
          <w:sz w:val="24"/>
          <w:szCs w:val="24"/>
        </w:rPr>
        <w:t xml:space="preserve"> HAU </w:t>
      </w:r>
      <w:proofErr w:type="spellStart"/>
      <w:r w:rsidR="002B1E5B" w:rsidRPr="00534426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="002B1E5B" w:rsidRPr="00534426">
        <w:rPr>
          <w:rFonts w:ascii="Times New Roman" w:hAnsi="Times New Roman" w:cs="Times New Roman"/>
          <w:sz w:val="24"/>
          <w:szCs w:val="24"/>
        </w:rPr>
        <w:t xml:space="preserve"> 2022)</w:t>
      </w:r>
      <w:r w:rsidRPr="005344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3D706" w14:textId="259E1C1C" w:rsidR="002B1E5B" w:rsidRPr="00534426" w:rsidRDefault="002B1E5B" w:rsidP="00F66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4426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 (@culanth). 2018. „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definitely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 to make 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>.“</w:t>
      </w:r>
      <w:r w:rsidR="000E07F2" w:rsidRPr="00534426">
        <w:rPr>
          <w:rFonts w:ascii="Times New Roman" w:hAnsi="Times New Roman" w:cs="Times New Roman"/>
          <w:sz w:val="24"/>
          <w:szCs w:val="24"/>
        </w:rPr>
        <w:t>.</w:t>
      </w:r>
      <w:r w:rsidRPr="00534426">
        <w:rPr>
          <w:rFonts w:ascii="Times New Roman" w:hAnsi="Times New Roman" w:cs="Times New Roman"/>
          <w:sz w:val="24"/>
          <w:szCs w:val="24"/>
        </w:rPr>
        <w:t xml:space="preserve"> </w:t>
      </w:r>
      <w:r w:rsidRPr="00534426">
        <w:rPr>
          <w:rFonts w:ascii="Times New Roman" w:hAnsi="Times New Roman" w:cs="Times New Roman"/>
          <w:i/>
          <w:iCs/>
          <w:sz w:val="24"/>
          <w:szCs w:val="24"/>
        </w:rPr>
        <w:t>Twitter,</w:t>
      </w:r>
      <w:r w:rsidRPr="00534426">
        <w:rPr>
          <w:rFonts w:ascii="Times New Roman" w:hAnsi="Times New Roman" w:cs="Times New Roman"/>
          <w:sz w:val="24"/>
          <w:szCs w:val="24"/>
        </w:rPr>
        <w:t xml:space="preserve"> </w:t>
      </w:r>
      <w:r w:rsidR="00B402D6" w:rsidRPr="00534426">
        <w:rPr>
          <w:rFonts w:ascii="Times New Roman" w:hAnsi="Times New Roman" w:cs="Times New Roman"/>
          <w:sz w:val="24"/>
          <w:szCs w:val="24"/>
        </w:rPr>
        <w:t xml:space="preserve">4. svibnja, </w:t>
      </w:r>
      <w:r w:rsidRPr="00534426">
        <w:rPr>
          <w:rFonts w:ascii="Times New Roman" w:hAnsi="Times New Roman" w:cs="Times New Roman"/>
          <w:sz w:val="24"/>
          <w:szCs w:val="24"/>
        </w:rPr>
        <w:t>https://twitter.com/culanth/status/992518768436830208 (pristup: 25. 7. 2020.)</w:t>
      </w:r>
    </w:p>
    <w:p w14:paraId="76BDB9DD" w14:textId="6E1F0FF1" w:rsidR="00EC6476" w:rsidRPr="00534426" w:rsidRDefault="002B1E5B" w:rsidP="00F66D9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4426">
        <w:rPr>
          <w:rFonts w:ascii="Times New Roman" w:hAnsi="Times New Roman" w:cs="Times New Roman"/>
          <w:sz w:val="24"/>
          <w:szCs w:val="24"/>
        </w:rPr>
        <w:t>U tekstu: (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26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Pr="00534426">
        <w:rPr>
          <w:rFonts w:ascii="Times New Roman" w:hAnsi="Times New Roman" w:cs="Times New Roman"/>
          <w:sz w:val="24"/>
          <w:szCs w:val="24"/>
        </w:rPr>
        <w:t xml:space="preserve"> 2018)</w:t>
      </w:r>
    </w:p>
    <w:p w14:paraId="3ABC0ECB" w14:textId="27585ECD" w:rsidR="005A382D" w:rsidRPr="00534426" w:rsidRDefault="005A382D" w:rsidP="00F66D9C">
      <w:pPr>
        <w:pStyle w:val="trt0xe"/>
        <w:spacing w:after="0" w:afterAutospacing="0" w:line="276" w:lineRule="auto"/>
        <w:rPr>
          <w:u w:val="single"/>
        </w:rPr>
      </w:pPr>
      <w:bookmarkStart w:id="8" w:name="_Hlk149001483"/>
      <w:bookmarkEnd w:id="7"/>
      <w:r w:rsidRPr="00534426">
        <w:rPr>
          <w:u w:val="single"/>
        </w:rPr>
        <w:t>Chat GPT:</w:t>
      </w:r>
    </w:p>
    <w:p w14:paraId="6796EC83" w14:textId="2879AA8A" w:rsidR="007D7A91" w:rsidRPr="00534426" w:rsidRDefault="009A2BD9" w:rsidP="00F66D9C">
      <w:pPr>
        <w:pStyle w:val="trt0xe"/>
        <w:spacing w:before="0" w:beforeAutospacing="0" w:line="276" w:lineRule="auto"/>
      </w:pPr>
      <w:r w:rsidRPr="00534426">
        <w:t xml:space="preserve">ChatGPT. </w:t>
      </w:r>
      <w:r w:rsidR="005A382D" w:rsidRPr="00534426">
        <w:t xml:space="preserve">Godina. </w:t>
      </w:r>
      <w:proofErr w:type="spellStart"/>
      <w:r w:rsidR="005A382D" w:rsidRPr="00534426">
        <w:t>Pitanje</w:t>
      </w:r>
      <w:proofErr w:type="spellEnd"/>
      <w:r w:rsidRPr="00534426">
        <w:t>. URL</w:t>
      </w:r>
      <w:r w:rsidR="005A382D" w:rsidRPr="00534426">
        <w:t xml:space="preserve"> (</w:t>
      </w:r>
      <w:proofErr w:type="spellStart"/>
      <w:r w:rsidR="005A382D" w:rsidRPr="00534426">
        <w:t>pristup</w:t>
      </w:r>
      <w:proofErr w:type="spellEnd"/>
      <w:r w:rsidR="005A382D" w:rsidRPr="00534426">
        <w:t xml:space="preserve"> dan. </w:t>
      </w:r>
      <w:proofErr w:type="spellStart"/>
      <w:r w:rsidR="005A382D" w:rsidRPr="00534426">
        <w:t>mjesec</w:t>
      </w:r>
      <w:proofErr w:type="spellEnd"/>
      <w:r w:rsidR="005A382D" w:rsidRPr="00534426">
        <w:t xml:space="preserve">. </w:t>
      </w:r>
      <w:proofErr w:type="spellStart"/>
      <w:r w:rsidR="005A382D" w:rsidRPr="00534426">
        <w:t>godina</w:t>
      </w:r>
      <w:proofErr w:type="spellEnd"/>
      <w:r w:rsidR="005A382D" w:rsidRPr="00534426">
        <w:t>)</w:t>
      </w:r>
    </w:p>
    <w:p w14:paraId="6F87B1F5" w14:textId="6D83C4EC" w:rsidR="001057FD" w:rsidRPr="00534426" w:rsidRDefault="001057FD" w:rsidP="00F66D9C">
      <w:pPr>
        <w:pStyle w:val="trt0xe"/>
        <w:spacing w:before="0" w:beforeAutospacing="0" w:line="276" w:lineRule="auto"/>
        <w:ind w:firstLine="708"/>
      </w:pPr>
      <w:r w:rsidRPr="00534426">
        <w:t xml:space="preserve">U </w:t>
      </w:r>
      <w:proofErr w:type="spellStart"/>
      <w:r w:rsidRPr="00534426">
        <w:t>tekstu</w:t>
      </w:r>
      <w:proofErr w:type="spellEnd"/>
      <w:r w:rsidRPr="00534426">
        <w:t xml:space="preserve">: (ChatGPT </w:t>
      </w:r>
      <w:proofErr w:type="spellStart"/>
      <w:r w:rsidRPr="00534426">
        <w:t>godina</w:t>
      </w:r>
      <w:proofErr w:type="spellEnd"/>
      <w:r w:rsidRPr="00534426">
        <w:t>)</w:t>
      </w:r>
    </w:p>
    <w:bookmarkEnd w:id="8"/>
    <w:p w14:paraId="06B11D04" w14:textId="52D265C8" w:rsidR="00264398" w:rsidRPr="00534426" w:rsidRDefault="007868E0" w:rsidP="00F66D9C">
      <w:pPr>
        <w:pStyle w:val="Tijeloteksta"/>
        <w:spacing w:line="276" w:lineRule="auto"/>
        <w:ind w:left="0" w:right="127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534426">
        <w:rPr>
          <w:rStyle w:val="cf01"/>
          <w:rFonts w:ascii="Times New Roman" w:hAnsi="Times New Roman" w:cs="Times New Roman"/>
          <w:sz w:val="24"/>
          <w:szCs w:val="24"/>
        </w:rPr>
        <w:t xml:space="preserve">Važna napomena: </w:t>
      </w:r>
      <w:r w:rsidR="002466A0" w:rsidRPr="00534426">
        <w:rPr>
          <w:rStyle w:val="cf01"/>
          <w:rFonts w:ascii="Times New Roman" w:hAnsi="Times New Roman" w:cs="Times New Roman"/>
          <w:sz w:val="24"/>
          <w:szCs w:val="24"/>
        </w:rPr>
        <w:t xml:space="preserve">Predmetni nastavnici </w:t>
      </w:r>
      <w:r w:rsidRPr="00534426">
        <w:rPr>
          <w:rStyle w:val="cf01"/>
          <w:rFonts w:ascii="Times New Roman" w:hAnsi="Times New Roman" w:cs="Times New Roman"/>
          <w:sz w:val="24"/>
          <w:szCs w:val="24"/>
        </w:rPr>
        <w:t>mogu</w:t>
      </w:r>
      <w:r w:rsidR="002466A0" w:rsidRPr="00534426">
        <w:rPr>
          <w:rStyle w:val="cf01"/>
          <w:rFonts w:ascii="Times New Roman" w:hAnsi="Times New Roman" w:cs="Times New Roman"/>
          <w:sz w:val="24"/>
          <w:szCs w:val="24"/>
        </w:rPr>
        <w:t xml:space="preserve"> zabraniti upotrebu AI alata</w:t>
      </w:r>
      <w:r w:rsidR="002466A0" w:rsidRPr="00534426" w:rsidDel="002466A0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2466A0" w:rsidRPr="00534426">
        <w:rPr>
          <w:rStyle w:val="cf01"/>
          <w:rFonts w:ascii="Times New Roman" w:hAnsi="Times New Roman" w:cs="Times New Roman"/>
          <w:sz w:val="24"/>
          <w:szCs w:val="24"/>
        </w:rPr>
        <w:t>za pojedini kolegij, te se</w:t>
      </w:r>
      <w:r w:rsidR="00B861F2" w:rsidRPr="00534426">
        <w:rPr>
          <w:rStyle w:val="cf01"/>
          <w:rFonts w:ascii="Times New Roman" w:hAnsi="Times New Roman" w:cs="Times New Roman"/>
          <w:sz w:val="24"/>
          <w:szCs w:val="24"/>
        </w:rPr>
        <w:t xml:space="preserve"> njihovo korištenje ograničava na kolegije koji dozvoljavaju njihovo korištenje.</w:t>
      </w:r>
    </w:p>
    <w:p w14:paraId="2E9AFAE4" w14:textId="77777777" w:rsidR="001057FD" w:rsidRPr="000E07F2" w:rsidRDefault="001057FD" w:rsidP="00F66D9C">
      <w:pPr>
        <w:pStyle w:val="Tijeloteksta"/>
        <w:spacing w:line="276" w:lineRule="auto"/>
        <w:ind w:left="0" w:right="127"/>
        <w:jc w:val="both"/>
        <w:rPr>
          <w:highlight w:val="yellow"/>
        </w:rPr>
      </w:pPr>
    </w:p>
    <w:p w14:paraId="2F6E7A4D" w14:textId="7AD28FF3" w:rsidR="006A346C" w:rsidRPr="002827FF" w:rsidRDefault="0056085C" w:rsidP="00F66D9C">
      <w:pPr>
        <w:pStyle w:val="Tijeloteksta"/>
        <w:spacing w:line="276" w:lineRule="auto"/>
        <w:ind w:left="0" w:right="114"/>
        <w:jc w:val="both"/>
      </w:pPr>
      <w:r w:rsidRPr="002827FF">
        <w:t>Ostalo</w:t>
      </w:r>
      <w:r w:rsidRPr="002827FF">
        <w:rPr>
          <w:spacing w:val="7"/>
        </w:rPr>
        <w:t xml:space="preserve"> </w:t>
      </w:r>
      <w:r w:rsidRPr="002827FF">
        <w:t>navoditi</w:t>
      </w:r>
      <w:r w:rsidRPr="002827FF">
        <w:rPr>
          <w:spacing w:val="2"/>
        </w:rPr>
        <w:t xml:space="preserve"> </w:t>
      </w:r>
      <w:r w:rsidRPr="002827FF">
        <w:t>prema</w:t>
      </w:r>
      <w:r w:rsidRPr="002827FF">
        <w:rPr>
          <w:spacing w:val="4"/>
        </w:rPr>
        <w:t xml:space="preserve"> </w:t>
      </w:r>
      <w:proofErr w:type="spellStart"/>
      <w:r w:rsidRPr="002827FF">
        <w:rPr>
          <w:i/>
        </w:rPr>
        <w:t>The</w:t>
      </w:r>
      <w:proofErr w:type="spellEnd"/>
      <w:r w:rsidRPr="002827FF">
        <w:rPr>
          <w:i/>
          <w:spacing w:val="1"/>
        </w:rPr>
        <w:t xml:space="preserve"> </w:t>
      </w:r>
      <w:r w:rsidRPr="002827FF">
        <w:rPr>
          <w:i/>
        </w:rPr>
        <w:t>Chicago</w:t>
      </w:r>
      <w:r w:rsidRPr="002827FF">
        <w:rPr>
          <w:i/>
          <w:spacing w:val="5"/>
        </w:rPr>
        <w:t xml:space="preserve"> </w:t>
      </w:r>
      <w:r w:rsidRPr="002827FF">
        <w:rPr>
          <w:i/>
        </w:rPr>
        <w:t>Manual</w:t>
      </w:r>
      <w:r w:rsidRPr="002827FF">
        <w:rPr>
          <w:i/>
          <w:spacing w:val="2"/>
        </w:rPr>
        <w:t xml:space="preserve"> </w:t>
      </w:r>
      <w:proofErr w:type="spellStart"/>
      <w:r w:rsidRPr="002827FF">
        <w:rPr>
          <w:i/>
        </w:rPr>
        <w:t>of</w:t>
      </w:r>
      <w:proofErr w:type="spellEnd"/>
      <w:r w:rsidRPr="002827FF">
        <w:rPr>
          <w:i/>
          <w:spacing w:val="1"/>
        </w:rPr>
        <w:t xml:space="preserve"> </w:t>
      </w:r>
      <w:proofErr w:type="spellStart"/>
      <w:r w:rsidRPr="002827FF">
        <w:rPr>
          <w:i/>
        </w:rPr>
        <w:t>Style</w:t>
      </w:r>
      <w:proofErr w:type="spellEnd"/>
      <w:r w:rsidRPr="002827FF">
        <w:rPr>
          <w:i/>
          <w:spacing w:val="6"/>
        </w:rPr>
        <w:t xml:space="preserve"> </w:t>
      </w:r>
      <w:r w:rsidRPr="002827FF">
        <w:t>(</w:t>
      </w:r>
      <w:proofErr w:type="spellStart"/>
      <w:r w:rsidRPr="002827FF">
        <w:rPr>
          <w:i/>
        </w:rPr>
        <w:t>author</w:t>
      </w:r>
      <w:proofErr w:type="spellEnd"/>
      <w:r w:rsidRPr="002827FF">
        <w:rPr>
          <w:i/>
        </w:rPr>
        <w:t>-date</w:t>
      </w:r>
      <w:r w:rsidRPr="002827FF">
        <w:rPr>
          <w:i/>
          <w:spacing w:val="6"/>
        </w:rPr>
        <w:t xml:space="preserve"> </w:t>
      </w:r>
      <w:proofErr w:type="spellStart"/>
      <w:r w:rsidRPr="002827FF">
        <w:rPr>
          <w:i/>
        </w:rPr>
        <w:t>style</w:t>
      </w:r>
      <w:proofErr w:type="spellEnd"/>
      <w:r w:rsidRPr="002827FF">
        <w:rPr>
          <w:i/>
        </w:rPr>
        <w:t>,</w:t>
      </w:r>
      <w:r w:rsidRPr="002827FF">
        <w:rPr>
          <w:i/>
          <w:spacing w:val="-2"/>
        </w:rPr>
        <w:t xml:space="preserve"> </w:t>
      </w:r>
      <w:r w:rsidRPr="002827FF">
        <w:rPr>
          <w:i/>
        </w:rPr>
        <w:t>reference</w:t>
      </w:r>
      <w:r w:rsidRPr="002827FF">
        <w:rPr>
          <w:i/>
          <w:spacing w:val="5"/>
        </w:rPr>
        <w:t xml:space="preserve"> </w:t>
      </w:r>
      <w:r w:rsidRPr="002827FF">
        <w:rPr>
          <w:i/>
        </w:rPr>
        <w:t>list</w:t>
      </w:r>
      <w:r w:rsidRPr="002827FF">
        <w:rPr>
          <w:i/>
          <w:spacing w:val="-2"/>
        </w:rPr>
        <w:t xml:space="preserve"> </w:t>
      </w:r>
      <w:proofErr w:type="spellStart"/>
      <w:r w:rsidRPr="002827FF">
        <w:rPr>
          <w:i/>
        </w:rPr>
        <w:t>entry</w:t>
      </w:r>
      <w:proofErr w:type="spellEnd"/>
      <w:r w:rsidRPr="002827FF">
        <w:t>)</w:t>
      </w:r>
    </w:p>
    <w:bookmarkEnd w:id="4"/>
    <w:p w14:paraId="55BE5296" w14:textId="77777777" w:rsidR="007D7A91" w:rsidRPr="002827FF" w:rsidRDefault="007D7A91" w:rsidP="00F66D9C">
      <w:pPr>
        <w:pStyle w:val="Tijeloteksta"/>
        <w:spacing w:before="5" w:line="276" w:lineRule="auto"/>
        <w:ind w:left="0"/>
        <w:rPr>
          <w:b/>
        </w:rPr>
      </w:pPr>
    </w:p>
    <w:p w14:paraId="3C56AC99" w14:textId="2DCB643C" w:rsidR="006A346C" w:rsidRPr="009C51FC" w:rsidRDefault="00DD01BB" w:rsidP="00F66D9C">
      <w:pPr>
        <w:pStyle w:val="Tijeloteksta"/>
        <w:spacing w:before="5" w:line="276" w:lineRule="auto"/>
        <w:ind w:left="0"/>
        <w:jc w:val="both"/>
        <w:rPr>
          <w:b/>
          <w:u w:val="single"/>
        </w:rPr>
      </w:pPr>
      <w:r w:rsidRPr="009C51FC">
        <w:rPr>
          <w:b/>
          <w:u w:val="single"/>
        </w:rPr>
        <w:t xml:space="preserve">Provjera izvornosti teksta – </w:t>
      </w:r>
      <w:proofErr w:type="spellStart"/>
      <w:r w:rsidR="0039472B" w:rsidRPr="009C51FC">
        <w:rPr>
          <w:b/>
          <w:u w:val="single"/>
        </w:rPr>
        <w:t>Turnitin</w:t>
      </w:r>
      <w:proofErr w:type="spellEnd"/>
      <w:r w:rsidR="0039472B" w:rsidRPr="009C51FC">
        <w:rPr>
          <w:b/>
          <w:u w:val="single"/>
        </w:rPr>
        <w:t xml:space="preserve"> </w:t>
      </w:r>
    </w:p>
    <w:p w14:paraId="104E1814" w14:textId="2EACBD4F" w:rsidR="00CB2F5E" w:rsidRPr="009C51FC" w:rsidRDefault="00E34C0A" w:rsidP="00F66D9C">
      <w:pPr>
        <w:pStyle w:val="Tijeloteksta"/>
        <w:spacing w:before="5" w:line="276" w:lineRule="auto"/>
        <w:ind w:left="0"/>
        <w:jc w:val="both"/>
      </w:pPr>
      <w:r w:rsidRPr="009C51FC">
        <w:t>U skladu s načelima akademske čestitosti i s ciljem izbjegavanja plagiranja p</w:t>
      </w:r>
      <w:r w:rsidR="00E132AB" w:rsidRPr="009C51FC">
        <w:t xml:space="preserve">reporučuje se da studenti koriste program za provjeru izvornosti teksta </w:t>
      </w:r>
      <w:proofErr w:type="spellStart"/>
      <w:r w:rsidR="0039472B" w:rsidRPr="009C51FC">
        <w:t>Turnitin</w:t>
      </w:r>
      <w:proofErr w:type="spellEnd"/>
      <w:r w:rsidR="0039472B" w:rsidRPr="009C51FC">
        <w:t xml:space="preserve"> </w:t>
      </w:r>
      <w:r w:rsidR="00E132AB" w:rsidRPr="009C51FC">
        <w:t xml:space="preserve">kako bi </w:t>
      </w:r>
      <w:r w:rsidR="006A10AE" w:rsidRPr="009C51FC">
        <w:t xml:space="preserve">utvrdili </w:t>
      </w:r>
      <w:r w:rsidR="00E132AB" w:rsidRPr="009C51FC">
        <w:t xml:space="preserve">jesu li </w:t>
      </w:r>
      <w:r w:rsidRPr="009C51FC">
        <w:t xml:space="preserve">njihovi navodi iz literature i izvora </w:t>
      </w:r>
      <w:r w:rsidR="00CB2F5E" w:rsidRPr="009C51FC">
        <w:t>u seminarskom radu</w:t>
      </w:r>
      <w:r w:rsidRPr="009C51FC">
        <w:t xml:space="preserve"> </w:t>
      </w:r>
      <w:r w:rsidR="00CB2F5E" w:rsidRPr="009C51FC">
        <w:t xml:space="preserve">usklađeni </w:t>
      </w:r>
      <w:r w:rsidRPr="009C51FC">
        <w:t>s pravilima o citiranju.</w:t>
      </w:r>
      <w:r w:rsidR="00CB2F5E" w:rsidRPr="009C51FC">
        <w:t xml:space="preserve"> Predmetni nastavnik </w:t>
      </w:r>
      <w:r w:rsidR="00602842" w:rsidRPr="009C51FC">
        <w:t xml:space="preserve">može </w:t>
      </w:r>
      <w:r w:rsidR="00CB2F5E" w:rsidRPr="009C51FC">
        <w:t xml:space="preserve">tražiti provjeru seminarskih radova u programu </w:t>
      </w:r>
      <w:proofErr w:type="spellStart"/>
      <w:r w:rsidR="0039472B" w:rsidRPr="009C51FC">
        <w:t>Turnitin</w:t>
      </w:r>
      <w:proofErr w:type="spellEnd"/>
      <w:r w:rsidR="0039472B" w:rsidRPr="009C51FC">
        <w:t xml:space="preserve">. Upute za korištenje programa nalaze se u prilogu. </w:t>
      </w:r>
      <w:r w:rsidR="00FB050B" w:rsidRPr="009C51FC">
        <w:t xml:space="preserve"> </w:t>
      </w:r>
    </w:p>
    <w:p w14:paraId="5E46FD4B" w14:textId="77777777" w:rsidR="00CB2F5E" w:rsidRPr="001057FD" w:rsidRDefault="00CB2F5E" w:rsidP="0056085C">
      <w:pPr>
        <w:pStyle w:val="Tijeloteksta"/>
        <w:spacing w:before="5"/>
        <w:ind w:left="0"/>
        <w:rPr>
          <w:highlight w:val="lightGray"/>
        </w:rPr>
      </w:pPr>
    </w:p>
    <w:p w14:paraId="754EEFC3" w14:textId="77777777" w:rsidR="00534426" w:rsidRDefault="00534426" w:rsidP="0056085C">
      <w:pPr>
        <w:pStyle w:val="Tijeloteksta"/>
        <w:spacing w:before="5"/>
        <w:ind w:left="0"/>
      </w:pPr>
    </w:p>
    <w:p w14:paraId="6E92E766" w14:textId="77777777" w:rsidR="00534426" w:rsidRDefault="00534426" w:rsidP="0056085C">
      <w:pPr>
        <w:pStyle w:val="Tijeloteksta"/>
        <w:spacing w:before="5"/>
        <w:ind w:left="0"/>
      </w:pPr>
    </w:p>
    <w:p w14:paraId="674F7682" w14:textId="77777777" w:rsidR="0039472B" w:rsidRDefault="0039472B" w:rsidP="0056085C">
      <w:pPr>
        <w:pStyle w:val="Tijeloteksta"/>
        <w:spacing w:before="5"/>
        <w:ind w:left="0"/>
        <w:sectPr w:rsidR="0039472B" w:rsidSect="005342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E2B884" w14:textId="77777777" w:rsidR="0066048B" w:rsidRPr="002827FF" w:rsidRDefault="0066048B" w:rsidP="0056085C">
      <w:pPr>
        <w:pStyle w:val="Tijeloteksta"/>
        <w:spacing w:before="5"/>
        <w:ind w:left="0"/>
        <w:rPr>
          <w:b/>
        </w:rPr>
      </w:pPr>
    </w:p>
    <w:p w14:paraId="3FCD7466" w14:textId="77777777" w:rsidR="0066048B" w:rsidRPr="002827FF" w:rsidRDefault="0066048B" w:rsidP="006604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FF">
        <w:rPr>
          <w:rFonts w:ascii="Times New Roman" w:hAnsi="Times New Roman" w:cs="Times New Roman"/>
          <w:b/>
          <w:sz w:val="24"/>
          <w:szCs w:val="24"/>
        </w:rPr>
        <w:t>Spomenik „Izvidnica“ u Koprivnici kao mjesto sjećanja</w:t>
      </w:r>
    </w:p>
    <w:p w14:paraId="47F73BBB" w14:textId="77777777" w:rsidR="0066048B" w:rsidRPr="002827FF" w:rsidRDefault="0066048B" w:rsidP="006604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BB4421" w14:textId="7EAAE221" w:rsidR="0066048B" w:rsidRPr="002827FF" w:rsidRDefault="0066048B" w:rsidP="0066048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827FF">
        <w:rPr>
          <w:rFonts w:ascii="Times New Roman" w:hAnsi="Times New Roman" w:cs="Times New Roman"/>
          <w:sz w:val="24"/>
          <w:szCs w:val="24"/>
        </w:rPr>
        <w:t xml:space="preserve">Ime Prezime </w:t>
      </w:r>
    </w:p>
    <w:p w14:paraId="1531A5F8" w14:textId="77777777" w:rsidR="0066048B" w:rsidRPr="002827FF" w:rsidRDefault="0066048B" w:rsidP="0066048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827FF">
        <w:rPr>
          <w:rFonts w:ascii="Times New Roman" w:hAnsi="Times New Roman" w:cs="Times New Roman"/>
          <w:sz w:val="24"/>
          <w:szCs w:val="24"/>
        </w:rPr>
        <w:t>Filozofski fakultet Sveučilišta u Zagrebu</w:t>
      </w:r>
    </w:p>
    <w:p w14:paraId="2CB8D7DD" w14:textId="77777777" w:rsidR="0066048B" w:rsidRPr="002827FF" w:rsidRDefault="0066048B" w:rsidP="0066048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827FF">
        <w:rPr>
          <w:rFonts w:ascii="Times New Roman" w:hAnsi="Times New Roman" w:cs="Times New Roman"/>
          <w:sz w:val="24"/>
          <w:szCs w:val="24"/>
        </w:rPr>
        <w:t>Odsjek za etnologiju i kulturnu antropologiju</w:t>
      </w:r>
    </w:p>
    <w:p w14:paraId="4A3DF8AD" w14:textId="77777777" w:rsidR="0066048B" w:rsidRPr="002827FF" w:rsidRDefault="0066048B" w:rsidP="0066048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827FF">
        <w:rPr>
          <w:rFonts w:ascii="Times New Roman" w:hAnsi="Times New Roman" w:cs="Times New Roman"/>
          <w:sz w:val="24"/>
          <w:szCs w:val="24"/>
        </w:rPr>
        <w:t xml:space="preserve">e-mail adresa </w:t>
      </w:r>
    </w:p>
    <w:p w14:paraId="4679D1F3" w14:textId="77777777" w:rsidR="0066048B" w:rsidRPr="002827FF" w:rsidRDefault="0066048B" w:rsidP="006604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782D98" w14:textId="77777777" w:rsidR="00595519" w:rsidRPr="002827FF" w:rsidRDefault="0066048B" w:rsidP="00595519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7FF">
        <w:rPr>
          <w:rFonts w:ascii="Times New Roman" w:hAnsi="Times New Roman" w:cs="Times New Roman"/>
          <w:i/>
          <w:sz w:val="24"/>
          <w:szCs w:val="24"/>
        </w:rPr>
        <w:t>Tema seminarskog rada je spomenik Izvidnica koji je 1955. godine postavljen na središnjem trgu grada Koprivnice</w:t>
      </w:r>
      <w:r w:rsidRPr="002827F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i/>
          <w:sz w:val="24"/>
          <w:szCs w:val="24"/>
        </w:rPr>
        <w:t xml:space="preserve">kao znak sjećanja na žrtve iz Drugog svjetskog rata i simbol sjećanja na Narodnooslobodilačku borbu. Budući da je spomenik 1991. godine uklonjen sa središnjeg koprivničkog trga i premješten u Spomen područje prvog ustaškog koncentracijskog logora Danica, njegov simbol sjećanja je u neku ruku promijenjen. Koristeći se metodom analize stručnih tekstova i internetskih izvora te provodeći </w:t>
      </w:r>
      <w:proofErr w:type="spellStart"/>
      <w:r w:rsidRPr="002827FF">
        <w:rPr>
          <w:rFonts w:ascii="Times New Roman" w:hAnsi="Times New Roman" w:cs="Times New Roman"/>
          <w:i/>
          <w:sz w:val="24"/>
          <w:szCs w:val="24"/>
        </w:rPr>
        <w:t>polustrukturirane</w:t>
      </w:r>
      <w:proofErr w:type="spellEnd"/>
      <w:r w:rsidRPr="002827FF">
        <w:rPr>
          <w:rFonts w:ascii="Times New Roman" w:hAnsi="Times New Roman" w:cs="Times New Roman"/>
          <w:i/>
          <w:sz w:val="24"/>
          <w:szCs w:val="24"/>
        </w:rPr>
        <w:t xml:space="preserve"> intervjue, cilj je bio istražiti politiku pamćenja koja je unesena u postavljanje i premještanje spomenika te analizirati na koji način spomenik, ali i nestanak ili premještaj tog spomenika, oblikuje kolektivno sjećanje zajednice u kojoj je postavljen. </w:t>
      </w:r>
    </w:p>
    <w:p w14:paraId="7F7A03A5" w14:textId="77777777" w:rsidR="0066048B" w:rsidRPr="002827FF" w:rsidRDefault="0066048B" w:rsidP="00595519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7FF">
        <w:rPr>
          <w:rFonts w:ascii="Times New Roman" w:hAnsi="Times New Roman" w:cs="Times New Roman"/>
          <w:b/>
          <w:sz w:val="24"/>
          <w:szCs w:val="24"/>
        </w:rPr>
        <w:br/>
        <w:t>Ključne riječi:</w:t>
      </w:r>
      <w:r w:rsidRPr="002827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27FF">
        <w:rPr>
          <w:rFonts w:ascii="Times New Roman" w:hAnsi="Times New Roman" w:cs="Times New Roman"/>
          <w:i/>
          <w:sz w:val="24"/>
          <w:szCs w:val="24"/>
        </w:rPr>
        <w:t>antropologija društvenog sjećanja</w:t>
      </w:r>
      <w:r w:rsidR="00595519" w:rsidRPr="002827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27FF">
        <w:rPr>
          <w:rFonts w:ascii="Times New Roman" w:hAnsi="Times New Roman" w:cs="Times New Roman"/>
          <w:i/>
          <w:sz w:val="24"/>
          <w:szCs w:val="24"/>
        </w:rPr>
        <w:t xml:space="preserve">politika pamćenja, mjesto sjećanja, spomenik Izvidnica </w:t>
      </w:r>
    </w:p>
    <w:p w14:paraId="06EAD292" w14:textId="77777777" w:rsidR="0066048B" w:rsidRPr="002827FF" w:rsidRDefault="0066048B" w:rsidP="0056085C">
      <w:pPr>
        <w:pStyle w:val="Tijeloteksta"/>
        <w:spacing w:before="5"/>
        <w:ind w:left="0"/>
        <w:rPr>
          <w:b/>
        </w:rPr>
      </w:pPr>
    </w:p>
    <w:p w14:paraId="799CE7CD" w14:textId="77777777" w:rsidR="00595519" w:rsidRPr="002827FF" w:rsidRDefault="00595519" w:rsidP="0056085C">
      <w:pPr>
        <w:pStyle w:val="Tijeloteksta"/>
        <w:spacing w:before="5"/>
        <w:ind w:left="0"/>
        <w:rPr>
          <w:b/>
        </w:rPr>
      </w:pPr>
    </w:p>
    <w:p w14:paraId="1375AF97" w14:textId="77777777" w:rsidR="00976A6D" w:rsidRPr="002827FF" w:rsidRDefault="00976A6D" w:rsidP="0056085C">
      <w:pPr>
        <w:pStyle w:val="Tijeloteksta"/>
        <w:spacing w:before="5"/>
        <w:ind w:left="0"/>
      </w:pPr>
    </w:p>
    <w:p w14:paraId="24DE011C" w14:textId="77777777" w:rsidR="00976A6D" w:rsidRPr="002827FF" w:rsidRDefault="0066048B" w:rsidP="0056085C">
      <w:pPr>
        <w:pStyle w:val="Tijeloteksta"/>
        <w:spacing w:before="5"/>
        <w:ind w:left="0"/>
      </w:pPr>
      <w:r w:rsidRPr="002827FF">
        <w:t xml:space="preserve">UVOD </w:t>
      </w:r>
    </w:p>
    <w:p w14:paraId="73DD4D0F" w14:textId="77777777" w:rsidR="0066048B" w:rsidRPr="002827FF" w:rsidRDefault="0066048B" w:rsidP="0056085C">
      <w:pPr>
        <w:pStyle w:val="Tijeloteksta"/>
        <w:spacing w:before="5"/>
        <w:ind w:left="0"/>
      </w:pPr>
    </w:p>
    <w:p w14:paraId="0BE23A01" w14:textId="77777777" w:rsidR="0066048B" w:rsidRPr="002827FF" w:rsidRDefault="0066048B" w:rsidP="0056085C">
      <w:pPr>
        <w:pStyle w:val="Tijeloteksta"/>
        <w:spacing w:before="5"/>
        <w:ind w:left="0"/>
      </w:pPr>
      <w:r w:rsidRPr="002827FF">
        <w:t xml:space="preserve">… </w:t>
      </w:r>
    </w:p>
    <w:p w14:paraId="00D7EE17" w14:textId="77777777" w:rsidR="00976A6D" w:rsidRPr="002827FF" w:rsidRDefault="00976A6D" w:rsidP="0056085C">
      <w:pPr>
        <w:pStyle w:val="Tijeloteksta"/>
        <w:spacing w:before="5"/>
        <w:ind w:left="0"/>
      </w:pPr>
    </w:p>
    <w:p w14:paraId="76D5A4E5" w14:textId="77777777" w:rsidR="00976A6D" w:rsidRPr="002827FF" w:rsidRDefault="00976A6D" w:rsidP="0056085C">
      <w:pPr>
        <w:pStyle w:val="Tijeloteksta"/>
        <w:spacing w:before="5"/>
        <w:ind w:left="0"/>
      </w:pPr>
    </w:p>
    <w:p w14:paraId="3134ED63" w14:textId="77777777" w:rsidR="0039472B" w:rsidRDefault="0039472B" w:rsidP="0056085C">
      <w:pPr>
        <w:pStyle w:val="Tijeloteksta"/>
        <w:spacing w:before="5"/>
        <w:ind w:left="0"/>
        <w:sectPr w:rsidR="0039472B" w:rsidSect="005342F9">
          <w:head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83CF52" w14:textId="77777777" w:rsidR="0039472B" w:rsidRPr="003D6EC0" w:rsidRDefault="0039472B" w:rsidP="00394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lastRenderedPageBreak/>
        <w:t xml:space="preserve">Prijavljujete se </w:t>
      </w:r>
      <w:r w:rsidRPr="00F9118C">
        <w:rPr>
          <w:rFonts w:ascii="Times New Roman" w:hAnsi="Times New Roman" w:cs="Times New Roman"/>
          <w:b/>
          <w:bCs/>
          <w:sz w:val="24"/>
          <w:szCs w:val="24"/>
        </w:rPr>
        <w:t xml:space="preserve">korištenjem </w:t>
      </w:r>
      <w:proofErr w:type="spellStart"/>
      <w:r w:rsidRPr="00F9118C">
        <w:rPr>
          <w:rFonts w:ascii="Times New Roman" w:hAnsi="Times New Roman" w:cs="Times New Roman"/>
          <w:b/>
          <w:bCs/>
          <w:sz w:val="24"/>
          <w:szCs w:val="24"/>
        </w:rPr>
        <w:t>AAI@EduHR</w:t>
      </w:r>
      <w:proofErr w:type="spellEnd"/>
      <w:r w:rsidRPr="00F9118C">
        <w:rPr>
          <w:rFonts w:ascii="Times New Roman" w:hAnsi="Times New Roman" w:cs="Times New Roman"/>
          <w:b/>
          <w:bCs/>
          <w:sz w:val="24"/>
          <w:szCs w:val="24"/>
        </w:rPr>
        <w:t xml:space="preserve"> identiteta</w:t>
      </w:r>
      <w:r w:rsidRPr="003D6EC0">
        <w:rPr>
          <w:rFonts w:ascii="Times New Roman" w:hAnsi="Times New Roman" w:cs="Times New Roman"/>
          <w:sz w:val="24"/>
          <w:szCs w:val="24"/>
        </w:rPr>
        <w:t xml:space="preserve"> na poveznici: </w:t>
      </w:r>
      <w:hyperlink r:id="rId16" w:tgtFrame="_blank" w:tooltip="https://shibboleth.turnitin.com/Shibboleth.sso/Login?SAML=1&amp;target=https://shibboleth.turnitin.com/shibboleth&amp;entityID=https://login.aaiedu.hr/edugain/saml2/idp/metadata.php" w:history="1">
        <w:r w:rsidRPr="003D6EC0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Pristup softveru </w:t>
        </w:r>
        <w:proofErr w:type="spellStart"/>
        <w:r w:rsidRPr="003D6EC0">
          <w:rPr>
            <w:rStyle w:val="Hiperveza"/>
            <w:rFonts w:ascii="Times New Roman" w:hAnsi="Times New Roman" w:cs="Times New Roman"/>
            <w:sz w:val="24"/>
            <w:szCs w:val="24"/>
          </w:rPr>
          <w:t>Turnitin</w:t>
        </w:r>
        <w:proofErr w:type="spellEnd"/>
      </w:hyperlink>
    </w:p>
    <w:p w14:paraId="19B56D42" w14:textId="77777777" w:rsidR="0039472B" w:rsidRPr="003D6EC0" w:rsidRDefault="0039472B" w:rsidP="00394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t xml:space="preserve">Dalje slijedite upute u ovom videu: </w:t>
      </w:r>
      <w:hyperlink r:id="rId17" w:history="1">
        <w:r w:rsidRPr="003D6EC0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https://www.youtube.com/watch?v=5ukG6-45EFU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02D491A" w14:textId="77777777" w:rsidR="0039472B" w:rsidRPr="003D6EC0" w:rsidRDefault="0039472B" w:rsidP="00394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t>Da biste mogli provjeriti rad, morate biti prijavljeni/upisani na neki kolegij/</w:t>
      </w:r>
      <w:proofErr w:type="spellStart"/>
      <w:r w:rsidRPr="003D6EC0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3D6EC0">
        <w:rPr>
          <w:rFonts w:ascii="Times New Roman" w:hAnsi="Times New Roman" w:cs="Times New Roman"/>
          <w:sz w:val="24"/>
          <w:szCs w:val="24"/>
        </w:rPr>
        <w:t xml:space="preserve">. U tu svrhu napravili smo kolegij (neovisno od stvarnih kolegija na vašem studiju) u kojem možete neograničeno provjeravati radove. Naziv mu je </w:t>
      </w:r>
      <w:r w:rsidRPr="00F9118C">
        <w:rPr>
          <w:rFonts w:ascii="Times New Roman" w:hAnsi="Times New Roman" w:cs="Times New Roman"/>
          <w:sz w:val="24"/>
          <w:szCs w:val="24"/>
        </w:rPr>
        <w:t>"Filozofski fakultet - Zagreb".</w:t>
      </w:r>
      <w:r w:rsidRPr="003D6EC0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445A5944" w14:textId="77777777" w:rsidR="0039472B" w:rsidRPr="003D6EC0" w:rsidRDefault="0039472B" w:rsidP="00394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t>Odaberite taj kolegij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EC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9118C">
        <w:rPr>
          <w:rFonts w:ascii="Times New Roman" w:hAnsi="Times New Roman" w:cs="Times New Roman"/>
          <w:b/>
          <w:bCs/>
          <w:sz w:val="24"/>
          <w:szCs w:val="24"/>
        </w:rPr>
        <w:t>Class</w:t>
      </w:r>
      <w:proofErr w:type="spellEnd"/>
      <w:r w:rsidRPr="00F91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118C">
        <w:rPr>
          <w:rFonts w:ascii="Times New Roman" w:hAnsi="Times New Roman" w:cs="Times New Roman"/>
          <w:b/>
          <w:bCs/>
          <w:sz w:val="24"/>
          <w:szCs w:val="24"/>
        </w:rPr>
        <w:t>name</w:t>
      </w:r>
      <w:proofErr w:type="spellEnd"/>
      <w:r w:rsidRPr="00F9118C">
        <w:rPr>
          <w:rFonts w:ascii="Times New Roman" w:hAnsi="Times New Roman" w:cs="Times New Roman"/>
          <w:b/>
          <w:bCs/>
          <w:sz w:val="24"/>
          <w:szCs w:val="24"/>
        </w:rPr>
        <w:t>: Filozofski fakultet - Zagreb</w:t>
      </w:r>
      <w:r w:rsidRPr="003D6EC0">
        <w:rPr>
          <w:rFonts w:ascii="Times New Roman" w:hAnsi="Times New Roman" w:cs="Times New Roman"/>
          <w:sz w:val="24"/>
          <w:szCs w:val="24"/>
        </w:rPr>
        <w:t> </w:t>
      </w:r>
    </w:p>
    <w:p w14:paraId="591F51FB" w14:textId="77777777" w:rsidR="0039472B" w:rsidRPr="003D6EC0" w:rsidRDefault="0039472B" w:rsidP="00394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t xml:space="preserve">Tražit će vas </w:t>
      </w:r>
      <w:proofErr w:type="spellStart"/>
      <w:r w:rsidRPr="003D6EC0"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EC0">
        <w:rPr>
          <w:rFonts w:ascii="Times New Roman" w:hAnsi="Times New Roman" w:cs="Times New Roman"/>
          <w:sz w:val="24"/>
          <w:szCs w:val="24"/>
        </w:rPr>
        <w:t xml:space="preserve">ID i </w:t>
      </w:r>
      <w:proofErr w:type="spellStart"/>
      <w:r w:rsidRPr="003D6EC0">
        <w:rPr>
          <w:rFonts w:ascii="Times New Roman" w:hAnsi="Times New Roman" w:cs="Times New Roman"/>
          <w:sz w:val="24"/>
          <w:szCs w:val="24"/>
        </w:rPr>
        <w:t>Enrollment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EC0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D6EC0">
        <w:rPr>
          <w:rFonts w:ascii="Times New Roman" w:hAnsi="Times New Roman" w:cs="Times New Roman"/>
          <w:sz w:val="24"/>
          <w:szCs w:val="24"/>
        </w:rPr>
        <w:t>. Koristite niže navedene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EC0">
        <w:rPr>
          <w:rFonts w:ascii="Times New Roman" w:hAnsi="Times New Roman" w:cs="Times New Roman"/>
          <w:sz w:val="24"/>
          <w:szCs w:val="24"/>
        </w:rPr>
        <w:t>kreirane za korisnike Filozofskog fakulteta:</w:t>
      </w:r>
    </w:p>
    <w:p w14:paraId="2198E094" w14:textId="77777777" w:rsidR="0039472B" w:rsidRPr="00F9118C" w:rsidRDefault="0039472B" w:rsidP="0039472B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118C">
        <w:rPr>
          <w:rFonts w:ascii="Times New Roman" w:hAnsi="Times New Roman" w:cs="Times New Roman"/>
          <w:b/>
          <w:bCs/>
          <w:sz w:val="24"/>
          <w:szCs w:val="24"/>
        </w:rPr>
        <w:t>Class</w:t>
      </w:r>
      <w:proofErr w:type="spellEnd"/>
      <w:r w:rsidRPr="00F9118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F9118C">
        <w:rPr>
          <w:rFonts w:ascii="Times New Roman" w:hAnsi="Times New Roman" w:cs="Times New Roman"/>
          <w:b/>
          <w:bCs/>
          <w:sz w:val="24"/>
          <w:szCs w:val="24"/>
        </w:rPr>
        <w:t>section</w:t>
      </w:r>
      <w:proofErr w:type="spellEnd"/>
      <w:r w:rsidRPr="00F9118C">
        <w:rPr>
          <w:rFonts w:ascii="Times New Roman" w:hAnsi="Times New Roman" w:cs="Times New Roman"/>
          <w:b/>
          <w:bCs/>
          <w:sz w:val="24"/>
          <w:szCs w:val="24"/>
        </w:rPr>
        <w:t xml:space="preserve"> ID: 42034969</w:t>
      </w:r>
    </w:p>
    <w:p w14:paraId="00EC51CE" w14:textId="77777777" w:rsidR="0039472B" w:rsidRPr="00F9118C" w:rsidRDefault="0039472B" w:rsidP="0039472B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118C">
        <w:rPr>
          <w:rFonts w:ascii="Times New Roman" w:hAnsi="Times New Roman" w:cs="Times New Roman"/>
          <w:b/>
          <w:bCs/>
          <w:sz w:val="24"/>
          <w:szCs w:val="24"/>
        </w:rPr>
        <w:t>Enrollment</w:t>
      </w:r>
      <w:proofErr w:type="spellEnd"/>
      <w:r w:rsidRPr="00F91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118C">
        <w:rPr>
          <w:rFonts w:ascii="Times New Roman" w:hAnsi="Times New Roman" w:cs="Times New Roman"/>
          <w:b/>
          <w:bCs/>
          <w:sz w:val="24"/>
          <w:szCs w:val="24"/>
        </w:rPr>
        <w:t>key</w:t>
      </w:r>
      <w:proofErr w:type="spellEnd"/>
      <w:r w:rsidRPr="00F9118C">
        <w:rPr>
          <w:rFonts w:ascii="Times New Roman" w:hAnsi="Times New Roman" w:cs="Times New Roman"/>
          <w:b/>
          <w:bCs/>
          <w:sz w:val="24"/>
          <w:szCs w:val="24"/>
        </w:rPr>
        <w:t>: 20232024</w:t>
      </w:r>
    </w:p>
    <w:p w14:paraId="050AFC9E" w14:textId="77777777" w:rsidR="0039472B" w:rsidRPr="003D6EC0" w:rsidRDefault="0039472B" w:rsidP="00394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t>Odaberite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18C">
        <w:rPr>
          <w:rFonts w:ascii="Times New Roman" w:hAnsi="Times New Roman" w:cs="Times New Roman"/>
          <w:b/>
          <w:bCs/>
          <w:sz w:val="24"/>
          <w:szCs w:val="24"/>
        </w:rPr>
        <w:t>Zadaću/</w:t>
      </w:r>
      <w:proofErr w:type="spellStart"/>
      <w:r w:rsidRPr="00F9118C">
        <w:rPr>
          <w:rFonts w:ascii="Times New Roman" w:hAnsi="Times New Roman" w:cs="Times New Roman"/>
          <w:b/>
          <w:bCs/>
          <w:sz w:val="24"/>
          <w:szCs w:val="24"/>
        </w:rPr>
        <w:t>Assignment</w:t>
      </w:r>
      <w:proofErr w:type="spellEnd"/>
      <w:r w:rsidRPr="00F9118C">
        <w:rPr>
          <w:rFonts w:ascii="Times New Roman" w:hAnsi="Times New Roman" w:cs="Times New Roman"/>
          <w:b/>
          <w:bCs/>
          <w:sz w:val="24"/>
          <w:szCs w:val="24"/>
        </w:rPr>
        <w:t xml:space="preserve"> "Provjera radova za studente"</w:t>
      </w:r>
    </w:p>
    <w:p w14:paraId="1189F665" w14:textId="77777777" w:rsidR="0039472B" w:rsidRPr="003D6EC0" w:rsidRDefault="0039472B" w:rsidP="00394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t>Napomena: za svaku ponovnu predaju rada, novi se izvještaj generira na mjestu prethodnog. Nakon trećeg puta, prije nove predaje morat ćete pričekati 24 sata.</w:t>
      </w:r>
    </w:p>
    <w:p w14:paraId="74BE3A1E" w14:textId="77777777" w:rsidR="0039472B" w:rsidRDefault="0039472B" w:rsidP="003947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t xml:space="preserve">Detaljne pisane upute za studente </w:t>
      </w:r>
      <w:r>
        <w:rPr>
          <w:rFonts w:ascii="Times New Roman" w:hAnsi="Times New Roman" w:cs="Times New Roman"/>
          <w:sz w:val="24"/>
          <w:szCs w:val="24"/>
        </w:rPr>
        <w:t>dostupne su na poveznici</w:t>
      </w:r>
      <w:r w:rsidRPr="003D6E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54773A">
          <w:rPr>
            <w:rStyle w:val="Hiperveza"/>
            <w:rFonts w:ascii="Times New Roman" w:hAnsi="Times New Roman" w:cs="Times New Roman"/>
            <w:sz w:val="24"/>
            <w:szCs w:val="24"/>
          </w:rPr>
          <w:t>https://wiki.srce.hr/display/CEU/4.+UPUTE+ZA+STUDENTE</w:t>
        </w:r>
      </w:hyperlink>
    </w:p>
    <w:p w14:paraId="40C87F06" w14:textId="77777777" w:rsidR="0039472B" w:rsidRPr="00F9118C" w:rsidRDefault="0039472B" w:rsidP="003947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 dodatna pitanja možete se javiti na adresu </w:t>
      </w:r>
      <w:hyperlink r:id="rId19" w:history="1">
        <w:r w:rsidRPr="00F9118C">
          <w:rPr>
            <w:rStyle w:val="Hiperveza"/>
            <w:rFonts w:ascii="Times New Roman" w:hAnsi="Times New Roman" w:cs="Times New Roman"/>
            <w:sz w:val="24"/>
            <w:szCs w:val="24"/>
          </w:rPr>
          <w:t>turnitin@m.ffzg.hr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23DC66" w14:textId="77777777" w:rsidR="00976A6D" w:rsidRPr="002827FF" w:rsidRDefault="00976A6D" w:rsidP="0056085C">
      <w:pPr>
        <w:pStyle w:val="Tijeloteksta"/>
        <w:spacing w:before="5"/>
        <w:ind w:left="0"/>
      </w:pPr>
    </w:p>
    <w:sectPr w:rsidR="00976A6D" w:rsidRPr="002827FF" w:rsidSect="005342F9">
      <w:headerReference w:type="first" r:id="rId20"/>
      <w:pgSz w:w="11910" w:h="16840" w:code="9"/>
      <w:pgMar w:top="1417" w:right="1417" w:bottom="1417" w:left="1417" w:header="0" w:footer="163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0E5D" w14:textId="77777777" w:rsidR="005342F9" w:rsidRDefault="005342F9" w:rsidP="0056085C">
      <w:pPr>
        <w:spacing w:after="0" w:line="240" w:lineRule="auto"/>
      </w:pPr>
      <w:r>
        <w:separator/>
      </w:r>
    </w:p>
  </w:endnote>
  <w:endnote w:type="continuationSeparator" w:id="0">
    <w:p w14:paraId="22ECE38C" w14:textId="77777777" w:rsidR="005342F9" w:rsidRDefault="005342F9" w:rsidP="005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FAE8" w14:textId="77777777" w:rsidR="005342F9" w:rsidRDefault="005342F9" w:rsidP="0056085C">
      <w:pPr>
        <w:spacing w:after="0" w:line="240" w:lineRule="auto"/>
      </w:pPr>
      <w:r>
        <w:separator/>
      </w:r>
    </w:p>
  </w:footnote>
  <w:footnote w:type="continuationSeparator" w:id="0">
    <w:p w14:paraId="708547FB" w14:textId="77777777" w:rsidR="005342F9" w:rsidRDefault="005342F9" w:rsidP="0056085C">
      <w:pPr>
        <w:spacing w:after="0" w:line="240" w:lineRule="auto"/>
      </w:pPr>
      <w:r>
        <w:continuationSeparator/>
      </w:r>
    </w:p>
  </w:footnote>
  <w:footnote w:id="1">
    <w:p w14:paraId="21476CA0" w14:textId="77777777" w:rsidR="0056085C" w:rsidRPr="0056085C" w:rsidRDefault="0056085C" w:rsidP="0056085C">
      <w:pPr>
        <w:pStyle w:val="Tekstfusnote"/>
        <w:rPr>
          <w:rFonts w:ascii="Times New Roman" w:hAnsi="Times New Roman" w:cs="Times New Roman"/>
        </w:rPr>
      </w:pPr>
      <w:r w:rsidRPr="0056085C">
        <w:rPr>
          <w:rStyle w:val="Referencafusnote"/>
          <w:rFonts w:ascii="Times New Roman" w:hAnsi="Times New Roman" w:cs="Times New Roman"/>
        </w:rPr>
        <w:footnoteRef/>
      </w:r>
      <w:r w:rsidRPr="0056085C">
        <w:rPr>
          <w:rFonts w:ascii="Times New Roman" w:hAnsi="Times New Roman" w:cs="Times New Roman"/>
        </w:rPr>
        <w:t xml:space="preserve"> Jedna</w:t>
      </w:r>
      <w:r w:rsidRPr="0056085C">
        <w:rPr>
          <w:rFonts w:ascii="Times New Roman" w:hAnsi="Times New Roman" w:cs="Times New Roman"/>
          <w:spacing w:val="1"/>
        </w:rPr>
        <w:t xml:space="preserve"> </w:t>
      </w:r>
      <w:r w:rsidRPr="0056085C">
        <w:rPr>
          <w:rFonts w:ascii="Times New Roman" w:hAnsi="Times New Roman" w:cs="Times New Roman"/>
        </w:rPr>
        <w:t>kartica</w:t>
      </w:r>
      <w:r w:rsidRPr="0056085C">
        <w:rPr>
          <w:rFonts w:ascii="Times New Roman" w:hAnsi="Times New Roman" w:cs="Times New Roman"/>
          <w:spacing w:val="1"/>
        </w:rPr>
        <w:t xml:space="preserve"> </w:t>
      </w:r>
      <w:r w:rsidRPr="0056085C">
        <w:rPr>
          <w:rFonts w:ascii="Times New Roman" w:hAnsi="Times New Roman" w:cs="Times New Roman"/>
        </w:rPr>
        <w:t>teksta iznosi 1800 znakova</w:t>
      </w:r>
      <w:r w:rsidRPr="0056085C">
        <w:rPr>
          <w:rFonts w:ascii="Times New Roman" w:hAnsi="Times New Roman" w:cs="Times New Roman"/>
          <w:spacing w:val="1"/>
        </w:rPr>
        <w:t xml:space="preserve"> </w:t>
      </w:r>
      <w:r w:rsidRPr="0056085C">
        <w:rPr>
          <w:rFonts w:ascii="Times New Roman" w:hAnsi="Times New Roman" w:cs="Times New Roman"/>
        </w:rPr>
        <w:t>(s</w:t>
      </w:r>
      <w:r w:rsidRPr="0056085C">
        <w:rPr>
          <w:rFonts w:ascii="Times New Roman" w:hAnsi="Times New Roman" w:cs="Times New Roman"/>
          <w:spacing w:val="-1"/>
        </w:rPr>
        <w:t xml:space="preserve"> </w:t>
      </w:r>
      <w:r w:rsidRPr="0056085C">
        <w:rPr>
          <w:rFonts w:ascii="Times New Roman" w:hAnsi="Times New Roman" w:cs="Times New Roman"/>
        </w:rPr>
        <w:t>razmacima)</w:t>
      </w:r>
      <w:r w:rsidRPr="0056085C">
        <w:rPr>
          <w:rFonts w:ascii="Times New Roman" w:hAnsi="Times New Roman" w:cs="Times New Roman"/>
          <w:spacing w:val="1"/>
        </w:rPr>
        <w:t xml:space="preserve"> </w:t>
      </w:r>
      <w:r w:rsidRPr="0056085C">
        <w:rPr>
          <w:rFonts w:ascii="Times New Roman" w:hAnsi="Times New Roman" w:cs="Times New Roman"/>
        </w:rPr>
        <w:t>ili prosječno</w:t>
      </w:r>
      <w:r w:rsidRPr="0056085C">
        <w:rPr>
          <w:rFonts w:ascii="Times New Roman" w:hAnsi="Times New Roman" w:cs="Times New Roman"/>
          <w:spacing w:val="1"/>
        </w:rPr>
        <w:t xml:space="preserve"> </w:t>
      </w:r>
      <w:r w:rsidRPr="0056085C">
        <w:rPr>
          <w:rFonts w:ascii="Times New Roman" w:hAnsi="Times New Roman" w:cs="Times New Roman"/>
        </w:rPr>
        <w:t>30 redova</w:t>
      </w:r>
      <w:r w:rsidRPr="0056085C">
        <w:rPr>
          <w:rFonts w:ascii="Times New Roman" w:hAnsi="Times New Roman" w:cs="Times New Roman"/>
          <w:spacing w:val="1"/>
        </w:rPr>
        <w:t xml:space="preserve"> </w:t>
      </w:r>
      <w:r w:rsidRPr="0056085C">
        <w:rPr>
          <w:rFonts w:ascii="Times New Roman" w:hAnsi="Times New Roman" w:cs="Times New Roman"/>
        </w:rPr>
        <w:t>sa</w:t>
      </w:r>
      <w:r w:rsidRPr="0056085C">
        <w:rPr>
          <w:rFonts w:ascii="Times New Roman" w:hAnsi="Times New Roman" w:cs="Times New Roman"/>
          <w:spacing w:val="1"/>
        </w:rPr>
        <w:t xml:space="preserve"> </w:t>
      </w:r>
      <w:r w:rsidRPr="0056085C">
        <w:rPr>
          <w:rFonts w:ascii="Times New Roman" w:hAnsi="Times New Roman" w:cs="Times New Roman"/>
        </w:rPr>
        <w:t>60</w:t>
      </w:r>
      <w:r w:rsidRPr="0056085C">
        <w:rPr>
          <w:rFonts w:ascii="Times New Roman" w:hAnsi="Times New Roman" w:cs="Times New Roman"/>
          <w:spacing w:val="1"/>
        </w:rPr>
        <w:t xml:space="preserve"> </w:t>
      </w:r>
      <w:r w:rsidRPr="0056085C">
        <w:rPr>
          <w:rFonts w:ascii="Times New Roman" w:hAnsi="Times New Roman" w:cs="Times New Roman"/>
        </w:rPr>
        <w:t>znakova</w:t>
      </w:r>
      <w:r w:rsidRPr="0056085C">
        <w:rPr>
          <w:rFonts w:ascii="Times New Roman" w:hAnsi="Times New Roman" w:cs="Times New Roman"/>
          <w:spacing w:val="3"/>
        </w:rPr>
        <w:t xml:space="preserve"> </w:t>
      </w:r>
      <w:r w:rsidRPr="0056085C">
        <w:rPr>
          <w:rFonts w:ascii="Times New Roman" w:hAnsi="Times New Roman" w:cs="Times New Roman"/>
        </w:rPr>
        <w:t>u</w:t>
      </w:r>
      <w:r w:rsidRPr="0056085C">
        <w:rPr>
          <w:rFonts w:ascii="Times New Roman" w:hAnsi="Times New Roman" w:cs="Times New Roman"/>
          <w:spacing w:val="-2"/>
        </w:rPr>
        <w:t xml:space="preserve"> </w:t>
      </w:r>
      <w:r w:rsidRPr="0056085C">
        <w:rPr>
          <w:rFonts w:ascii="Times New Roman" w:hAnsi="Times New Roman" w:cs="Times New Roman"/>
        </w:rPr>
        <w:t>retku, odnosno</w:t>
      </w:r>
      <w:r w:rsidRPr="0056085C">
        <w:rPr>
          <w:rFonts w:ascii="Times New Roman" w:hAnsi="Times New Roman" w:cs="Times New Roman"/>
          <w:spacing w:val="-47"/>
        </w:rPr>
        <w:t xml:space="preserve"> </w:t>
      </w:r>
      <w:r w:rsidRPr="0056085C">
        <w:rPr>
          <w:rFonts w:ascii="Times New Roman" w:hAnsi="Times New Roman" w:cs="Times New Roman"/>
        </w:rPr>
        <w:t>oko</w:t>
      </w:r>
      <w:r w:rsidRPr="0056085C">
        <w:rPr>
          <w:rFonts w:ascii="Times New Roman" w:hAnsi="Times New Roman" w:cs="Times New Roman"/>
          <w:spacing w:val="1"/>
        </w:rPr>
        <w:t xml:space="preserve"> </w:t>
      </w:r>
      <w:r w:rsidRPr="0056085C">
        <w:rPr>
          <w:rFonts w:ascii="Times New Roman" w:hAnsi="Times New Roman" w:cs="Times New Roman"/>
        </w:rPr>
        <w:t>300</w:t>
      </w:r>
      <w:r w:rsidRPr="0056085C">
        <w:rPr>
          <w:rFonts w:ascii="Times New Roman" w:hAnsi="Times New Roman" w:cs="Times New Roman"/>
          <w:spacing w:val="-1"/>
        </w:rPr>
        <w:t xml:space="preserve"> </w:t>
      </w:r>
      <w:r w:rsidRPr="0056085C">
        <w:rPr>
          <w:rFonts w:ascii="Times New Roman" w:hAnsi="Times New Roman" w:cs="Times New Roman"/>
        </w:rPr>
        <w:t>riječi.</w:t>
      </w:r>
    </w:p>
  </w:footnote>
  <w:footnote w:id="2">
    <w:p w14:paraId="4C1F0D0B" w14:textId="18E9E69B" w:rsidR="0056085C" w:rsidRPr="0056085C" w:rsidRDefault="0056085C">
      <w:pPr>
        <w:pStyle w:val="Tekstfusnote"/>
        <w:rPr>
          <w:rFonts w:ascii="Times New Roman" w:hAnsi="Times New Roman" w:cs="Times New Roman"/>
        </w:rPr>
      </w:pPr>
      <w:r w:rsidRPr="0056085C">
        <w:rPr>
          <w:rStyle w:val="Referencafusnote"/>
          <w:rFonts w:ascii="Times New Roman" w:hAnsi="Times New Roman" w:cs="Times New Roman"/>
        </w:rPr>
        <w:footnoteRef/>
      </w:r>
      <w:r w:rsidRPr="0056085C">
        <w:rPr>
          <w:rFonts w:ascii="Times New Roman" w:hAnsi="Times New Roman" w:cs="Times New Roman"/>
        </w:rPr>
        <w:t xml:space="preserve"> Ako</w:t>
      </w:r>
      <w:r w:rsidRPr="0056085C">
        <w:rPr>
          <w:rFonts w:ascii="Times New Roman" w:hAnsi="Times New Roman" w:cs="Times New Roman"/>
          <w:spacing w:val="-2"/>
        </w:rPr>
        <w:t xml:space="preserve"> </w:t>
      </w:r>
      <w:r w:rsidRPr="0056085C">
        <w:rPr>
          <w:rFonts w:ascii="Times New Roman" w:hAnsi="Times New Roman" w:cs="Times New Roman"/>
        </w:rPr>
        <w:t>seminarski</w:t>
      </w:r>
      <w:r w:rsidRPr="0056085C">
        <w:rPr>
          <w:rFonts w:ascii="Times New Roman" w:hAnsi="Times New Roman" w:cs="Times New Roman"/>
          <w:spacing w:val="-3"/>
        </w:rPr>
        <w:t xml:space="preserve"> </w:t>
      </w:r>
      <w:r w:rsidRPr="0056085C">
        <w:rPr>
          <w:rFonts w:ascii="Times New Roman" w:hAnsi="Times New Roman" w:cs="Times New Roman"/>
        </w:rPr>
        <w:t>rad</w:t>
      </w:r>
      <w:r w:rsidRPr="0056085C">
        <w:rPr>
          <w:rFonts w:ascii="Times New Roman" w:hAnsi="Times New Roman" w:cs="Times New Roman"/>
          <w:spacing w:val="-2"/>
        </w:rPr>
        <w:t xml:space="preserve"> </w:t>
      </w:r>
      <w:r w:rsidRPr="0056085C">
        <w:rPr>
          <w:rFonts w:ascii="Times New Roman" w:hAnsi="Times New Roman" w:cs="Times New Roman"/>
        </w:rPr>
        <w:t>temeljite</w:t>
      </w:r>
      <w:r w:rsidRPr="0056085C">
        <w:rPr>
          <w:rFonts w:ascii="Times New Roman" w:hAnsi="Times New Roman" w:cs="Times New Roman"/>
          <w:spacing w:val="-1"/>
        </w:rPr>
        <w:t xml:space="preserve"> </w:t>
      </w:r>
      <w:r w:rsidRPr="0056085C">
        <w:rPr>
          <w:rFonts w:ascii="Times New Roman" w:hAnsi="Times New Roman" w:cs="Times New Roman"/>
        </w:rPr>
        <w:t>isključivo</w:t>
      </w:r>
      <w:r w:rsidRPr="0056085C">
        <w:rPr>
          <w:rFonts w:ascii="Times New Roman" w:hAnsi="Times New Roman" w:cs="Times New Roman"/>
          <w:spacing w:val="-1"/>
        </w:rPr>
        <w:t xml:space="preserve"> </w:t>
      </w:r>
      <w:r w:rsidRPr="0056085C">
        <w:rPr>
          <w:rFonts w:ascii="Times New Roman" w:hAnsi="Times New Roman" w:cs="Times New Roman"/>
        </w:rPr>
        <w:t>na</w:t>
      </w:r>
      <w:r w:rsidRPr="0056085C">
        <w:rPr>
          <w:rFonts w:ascii="Times New Roman" w:hAnsi="Times New Roman" w:cs="Times New Roman"/>
          <w:spacing w:val="-3"/>
        </w:rPr>
        <w:t xml:space="preserve"> </w:t>
      </w:r>
      <w:r w:rsidRPr="0056085C">
        <w:rPr>
          <w:rFonts w:ascii="Times New Roman" w:hAnsi="Times New Roman" w:cs="Times New Roman"/>
        </w:rPr>
        <w:t>literaturi,</w:t>
      </w:r>
      <w:r w:rsidRPr="0056085C">
        <w:rPr>
          <w:rFonts w:ascii="Times New Roman" w:hAnsi="Times New Roman" w:cs="Times New Roman"/>
          <w:spacing w:val="1"/>
        </w:rPr>
        <w:t xml:space="preserve"> </w:t>
      </w:r>
      <w:r w:rsidRPr="0056085C">
        <w:rPr>
          <w:rFonts w:ascii="Times New Roman" w:hAnsi="Times New Roman" w:cs="Times New Roman"/>
        </w:rPr>
        <w:t>minimalni</w:t>
      </w:r>
      <w:r w:rsidRPr="0056085C">
        <w:rPr>
          <w:rFonts w:ascii="Times New Roman" w:hAnsi="Times New Roman" w:cs="Times New Roman"/>
          <w:spacing w:val="-4"/>
        </w:rPr>
        <w:t xml:space="preserve"> </w:t>
      </w:r>
      <w:r w:rsidRPr="0056085C">
        <w:rPr>
          <w:rFonts w:ascii="Times New Roman" w:hAnsi="Times New Roman" w:cs="Times New Roman"/>
        </w:rPr>
        <w:t>broj</w:t>
      </w:r>
      <w:r w:rsidRPr="0056085C">
        <w:rPr>
          <w:rFonts w:ascii="Times New Roman" w:hAnsi="Times New Roman" w:cs="Times New Roman"/>
          <w:spacing w:val="-1"/>
        </w:rPr>
        <w:t xml:space="preserve"> </w:t>
      </w:r>
      <w:r w:rsidRPr="0056085C">
        <w:rPr>
          <w:rFonts w:ascii="Times New Roman" w:hAnsi="Times New Roman" w:cs="Times New Roman"/>
        </w:rPr>
        <w:t>korištenih</w:t>
      </w:r>
      <w:r w:rsidRPr="0056085C">
        <w:rPr>
          <w:rFonts w:ascii="Times New Roman" w:hAnsi="Times New Roman" w:cs="Times New Roman"/>
          <w:spacing w:val="-4"/>
        </w:rPr>
        <w:t xml:space="preserve"> </w:t>
      </w:r>
      <w:r w:rsidRPr="0056085C">
        <w:rPr>
          <w:rFonts w:ascii="Times New Roman" w:hAnsi="Times New Roman" w:cs="Times New Roman"/>
        </w:rPr>
        <w:t>jedinica</w:t>
      </w:r>
      <w:r w:rsidRPr="0056085C">
        <w:rPr>
          <w:rFonts w:ascii="Times New Roman" w:hAnsi="Times New Roman" w:cs="Times New Roman"/>
          <w:spacing w:val="-3"/>
        </w:rPr>
        <w:t xml:space="preserve"> </w:t>
      </w:r>
      <w:r w:rsidRPr="0056085C">
        <w:rPr>
          <w:rFonts w:ascii="Times New Roman" w:hAnsi="Times New Roman" w:cs="Times New Roman"/>
        </w:rPr>
        <w:t>treba</w:t>
      </w:r>
      <w:r w:rsidRPr="0056085C">
        <w:rPr>
          <w:rFonts w:ascii="Times New Roman" w:hAnsi="Times New Roman" w:cs="Times New Roman"/>
          <w:spacing w:val="-2"/>
        </w:rPr>
        <w:t xml:space="preserve"> </w:t>
      </w:r>
      <w:r w:rsidRPr="0056085C">
        <w:rPr>
          <w:rFonts w:ascii="Times New Roman" w:hAnsi="Times New Roman" w:cs="Times New Roman"/>
        </w:rPr>
        <w:t>biti</w:t>
      </w:r>
      <w:r w:rsidRPr="0056085C">
        <w:rPr>
          <w:rFonts w:ascii="Times New Roman" w:hAnsi="Times New Roman" w:cs="Times New Roman"/>
          <w:spacing w:val="-4"/>
        </w:rPr>
        <w:t xml:space="preserve"> </w:t>
      </w:r>
      <w:r w:rsidR="00071A03" w:rsidRPr="00E71813">
        <w:rPr>
          <w:rFonts w:ascii="Times New Roman" w:hAnsi="Times New Roman" w:cs="Times New Roman"/>
        </w:rPr>
        <w:t>pet.</w:t>
      </w:r>
      <w:r w:rsidR="00071A03">
        <w:rPr>
          <w:rFonts w:ascii="Times New Roman" w:hAnsi="Times New Roman" w:cs="Times New Roman"/>
        </w:rPr>
        <w:t xml:space="preserve"> </w:t>
      </w:r>
    </w:p>
  </w:footnote>
  <w:footnote w:id="3">
    <w:p w14:paraId="5E442D72" w14:textId="77777777" w:rsidR="0056085C" w:rsidRDefault="0056085C" w:rsidP="0056085C">
      <w:pPr>
        <w:pStyle w:val="Tekstfusnote"/>
      </w:pPr>
      <w:r w:rsidRPr="00E90623">
        <w:rPr>
          <w:rStyle w:val="Referencafusnote"/>
        </w:rPr>
        <w:footnoteRef/>
      </w:r>
      <w:r w:rsidRPr="00E90623">
        <w:t xml:space="preserve"> </w:t>
      </w:r>
      <w:r w:rsidRPr="00E90623">
        <w:rPr>
          <w:rFonts w:ascii="Times New Roman" w:hAnsi="Times New Roman" w:cs="Times New Roman"/>
          <w:szCs w:val="18"/>
        </w:rPr>
        <w:t>Različite vrste bibliografskih jedinica navode se u objedinjenom popisu, ovdje se razdvajaju radi preglednosti.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50C0" w14:textId="77777777" w:rsidR="0039472B" w:rsidRPr="0039472B" w:rsidRDefault="0039472B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39472B">
      <w:rPr>
        <w:rFonts w:ascii="Times New Roman" w:hAnsi="Times New Roman" w:cs="Times New Roman"/>
        <w:b/>
        <w:bCs/>
        <w:sz w:val="24"/>
        <w:szCs w:val="24"/>
      </w:rPr>
      <w:t xml:space="preserve">Prilog 1: </w:t>
    </w:r>
    <w:r w:rsidRPr="0039472B">
      <w:rPr>
        <w:rFonts w:ascii="Times New Roman" w:hAnsi="Times New Roman" w:cs="Times New Roman"/>
        <w:b/>
        <w:sz w:val="24"/>
        <w:szCs w:val="24"/>
      </w:rPr>
      <w:t>primjer oblikovanja naslovne stranice seminarskog rada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EB69" w14:textId="77777777" w:rsidR="00D610C1" w:rsidRDefault="00D610C1">
    <w:pPr>
      <w:pStyle w:val="Zaglavlje"/>
    </w:pPr>
  </w:p>
  <w:p w14:paraId="1EFCFA02" w14:textId="77777777" w:rsidR="00D610C1" w:rsidRDefault="00D610C1">
    <w:pPr>
      <w:pStyle w:val="Zaglavlje"/>
    </w:pPr>
  </w:p>
  <w:p w14:paraId="6A0FD08D" w14:textId="2C268FE2" w:rsidR="00D610C1" w:rsidRPr="00D5123E" w:rsidRDefault="00000000" w:rsidP="003D6EC0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D5123E">
      <w:rPr>
        <w:rFonts w:ascii="Times New Roman" w:hAnsi="Times New Roman" w:cs="Times New Roman"/>
        <w:b/>
        <w:bCs/>
        <w:sz w:val="24"/>
        <w:szCs w:val="24"/>
      </w:rPr>
      <w:t xml:space="preserve">Prilog </w:t>
    </w:r>
    <w:r w:rsidR="0039472B">
      <w:rPr>
        <w:rFonts w:ascii="Times New Roman" w:hAnsi="Times New Roman" w:cs="Times New Roman"/>
        <w:b/>
        <w:bCs/>
        <w:sz w:val="24"/>
        <w:szCs w:val="24"/>
      </w:rPr>
      <w:t>2</w:t>
    </w:r>
    <w:r w:rsidRPr="00D5123E">
      <w:rPr>
        <w:rFonts w:ascii="Times New Roman" w:hAnsi="Times New Roman" w:cs="Times New Roman"/>
        <w:b/>
        <w:bCs/>
        <w:sz w:val="24"/>
        <w:szCs w:val="24"/>
      </w:rPr>
      <w:t xml:space="preserve"> – </w:t>
    </w:r>
    <w:r>
      <w:rPr>
        <w:rFonts w:ascii="Times New Roman" w:hAnsi="Times New Roman" w:cs="Times New Roman"/>
        <w:b/>
        <w:bCs/>
        <w:sz w:val="24"/>
        <w:szCs w:val="24"/>
      </w:rPr>
      <w:t xml:space="preserve">upute za studente za korištenje softvera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Turnitin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7BC0A968" w14:textId="77777777" w:rsidR="00D610C1" w:rsidRPr="00D5123E" w:rsidRDefault="00D610C1" w:rsidP="003D6EC0">
    <w:pPr>
      <w:pStyle w:val="Zaglavlje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2D9A"/>
    <w:multiLevelType w:val="hybridMultilevel"/>
    <w:tmpl w:val="64325ABA"/>
    <w:lvl w:ilvl="0" w:tplc="EC8408F4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54C8338">
      <w:numFmt w:val="bullet"/>
      <w:lvlText w:val="•"/>
      <w:lvlJc w:val="left"/>
      <w:pPr>
        <w:ind w:left="1668" w:hanging="348"/>
      </w:pPr>
      <w:rPr>
        <w:rFonts w:hint="default"/>
        <w:lang w:val="hr-HR" w:eastAsia="en-US" w:bidi="ar-SA"/>
      </w:rPr>
    </w:lvl>
    <w:lvl w:ilvl="2" w:tplc="6518E1A0">
      <w:numFmt w:val="bullet"/>
      <w:lvlText w:val="•"/>
      <w:lvlJc w:val="left"/>
      <w:pPr>
        <w:ind w:left="2517" w:hanging="348"/>
      </w:pPr>
      <w:rPr>
        <w:rFonts w:hint="default"/>
        <w:lang w:val="hr-HR" w:eastAsia="en-US" w:bidi="ar-SA"/>
      </w:rPr>
    </w:lvl>
    <w:lvl w:ilvl="3" w:tplc="688E6A5E">
      <w:numFmt w:val="bullet"/>
      <w:lvlText w:val="•"/>
      <w:lvlJc w:val="left"/>
      <w:pPr>
        <w:ind w:left="3365" w:hanging="348"/>
      </w:pPr>
      <w:rPr>
        <w:rFonts w:hint="default"/>
        <w:lang w:val="hr-HR" w:eastAsia="en-US" w:bidi="ar-SA"/>
      </w:rPr>
    </w:lvl>
    <w:lvl w:ilvl="4" w:tplc="05F03C96">
      <w:numFmt w:val="bullet"/>
      <w:lvlText w:val="•"/>
      <w:lvlJc w:val="left"/>
      <w:pPr>
        <w:ind w:left="4214" w:hanging="348"/>
      </w:pPr>
      <w:rPr>
        <w:rFonts w:hint="default"/>
        <w:lang w:val="hr-HR" w:eastAsia="en-US" w:bidi="ar-SA"/>
      </w:rPr>
    </w:lvl>
    <w:lvl w:ilvl="5" w:tplc="C4D6FA7E">
      <w:numFmt w:val="bullet"/>
      <w:lvlText w:val="•"/>
      <w:lvlJc w:val="left"/>
      <w:pPr>
        <w:ind w:left="5063" w:hanging="348"/>
      </w:pPr>
      <w:rPr>
        <w:rFonts w:hint="default"/>
        <w:lang w:val="hr-HR" w:eastAsia="en-US" w:bidi="ar-SA"/>
      </w:rPr>
    </w:lvl>
    <w:lvl w:ilvl="6" w:tplc="7F7668D6">
      <w:numFmt w:val="bullet"/>
      <w:lvlText w:val="•"/>
      <w:lvlJc w:val="left"/>
      <w:pPr>
        <w:ind w:left="5911" w:hanging="348"/>
      </w:pPr>
      <w:rPr>
        <w:rFonts w:hint="default"/>
        <w:lang w:val="hr-HR" w:eastAsia="en-US" w:bidi="ar-SA"/>
      </w:rPr>
    </w:lvl>
    <w:lvl w:ilvl="7" w:tplc="60867246">
      <w:numFmt w:val="bullet"/>
      <w:lvlText w:val="•"/>
      <w:lvlJc w:val="left"/>
      <w:pPr>
        <w:ind w:left="6760" w:hanging="348"/>
      </w:pPr>
      <w:rPr>
        <w:rFonts w:hint="default"/>
        <w:lang w:val="hr-HR" w:eastAsia="en-US" w:bidi="ar-SA"/>
      </w:rPr>
    </w:lvl>
    <w:lvl w:ilvl="8" w:tplc="6C3CAA24">
      <w:numFmt w:val="bullet"/>
      <w:lvlText w:val="•"/>
      <w:lvlJc w:val="left"/>
      <w:pPr>
        <w:ind w:left="7609" w:hanging="348"/>
      </w:pPr>
      <w:rPr>
        <w:rFonts w:hint="default"/>
        <w:lang w:val="hr-HR" w:eastAsia="en-US" w:bidi="ar-SA"/>
      </w:rPr>
    </w:lvl>
  </w:abstractNum>
  <w:abstractNum w:abstractNumId="1" w15:restartNumberingAfterBreak="0">
    <w:nsid w:val="1F193951"/>
    <w:multiLevelType w:val="multilevel"/>
    <w:tmpl w:val="0F76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B519C5"/>
    <w:multiLevelType w:val="hybridMultilevel"/>
    <w:tmpl w:val="7EFE4F6A"/>
    <w:lvl w:ilvl="0" w:tplc="ED2C6136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03AA1C0">
      <w:numFmt w:val="bullet"/>
      <w:lvlText w:val="•"/>
      <w:lvlJc w:val="left"/>
      <w:pPr>
        <w:ind w:left="1254" w:hanging="240"/>
      </w:pPr>
      <w:rPr>
        <w:rFonts w:hint="default"/>
        <w:lang w:val="hr-HR" w:eastAsia="en-US" w:bidi="ar-SA"/>
      </w:rPr>
    </w:lvl>
    <w:lvl w:ilvl="2" w:tplc="DD12A80E">
      <w:numFmt w:val="bullet"/>
      <w:lvlText w:val="•"/>
      <w:lvlJc w:val="left"/>
      <w:pPr>
        <w:ind w:left="2149" w:hanging="240"/>
      </w:pPr>
      <w:rPr>
        <w:rFonts w:hint="default"/>
        <w:lang w:val="hr-HR" w:eastAsia="en-US" w:bidi="ar-SA"/>
      </w:rPr>
    </w:lvl>
    <w:lvl w:ilvl="3" w:tplc="C122DA3C">
      <w:numFmt w:val="bullet"/>
      <w:lvlText w:val="•"/>
      <w:lvlJc w:val="left"/>
      <w:pPr>
        <w:ind w:left="3043" w:hanging="240"/>
      </w:pPr>
      <w:rPr>
        <w:rFonts w:hint="default"/>
        <w:lang w:val="hr-HR" w:eastAsia="en-US" w:bidi="ar-SA"/>
      </w:rPr>
    </w:lvl>
    <w:lvl w:ilvl="4" w:tplc="AACE2958">
      <w:numFmt w:val="bullet"/>
      <w:lvlText w:val="•"/>
      <w:lvlJc w:val="left"/>
      <w:pPr>
        <w:ind w:left="3938" w:hanging="240"/>
      </w:pPr>
      <w:rPr>
        <w:rFonts w:hint="default"/>
        <w:lang w:val="hr-HR" w:eastAsia="en-US" w:bidi="ar-SA"/>
      </w:rPr>
    </w:lvl>
    <w:lvl w:ilvl="5" w:tplc="5CC43468">
      <w:numFmt w:val="bullet"/>
      <w:lvlText w:val="•"/>
      <w:lvlJc w:val="left"/>
      <w:pPr>
        <w:ind w:left="4833" w:hanging="240"/>
      </w:pPr>
      <w:rPr>
        <w:rFonts w:hint="default"/>
        <w:lang w:val="hr-HR" w:eastAsia="en-US" w:bidi="ar-SA"/>
      </w:rPr>
    </w:lvl>
    <w:lvl w:ilvl="6" w:tplc="F970D198">
      <w:numFmt w:val="bullet"/>
      <w:lvlText w:val="•"/>
      <w:lvlJc w:val="left"/>
      <w:pPr>
        <w:ind w:left="5727" w:hanging="240"/>
      </w:pPr>
      <w:rPr>
        <w:rFonts w:hint="default"/>
        <w:lang w:val="hr-HR" w:eastAsia="en-US" w:bidi="ar-SA"/>
      </w:rPr>
    </w:lvl>
    <w:lvl w:ilvl="7" w:tplc="2DF6AB0C">
      <w:numFmt w:val="bullet"/>
      <w:lvlText w:val="•"/>
      <w:lvlJc w:val="left"/>
      <w:pPr>
        <w:ind w:left="6622" w:hanging="240"/>
      </w:pPr>
      <w:rPr>
        <w:rFonts w:hint="default"/>
        <w:lang w:val="hr-HR" w:eastAsia="en-US" w:bidi="ar-SA"/>
      </w:rPr>
    </w:lvl>
    <w:lvl w:ilvl="8" w:tplc="5DE222B8">
      <w:numFmt w:val="bullet"/>
      <w:lvlText w:val="•"/>
      <w:lvlJc w:val="left"/>
      <w:pPr>
        <w:ind w:left="7517" w:hanging="240"/>
      </w:pPr>
      <w:rPr>
        <w:rFonts w:hint="default"/>
        <w:lang w:val="hr-HR" w:eastAsia="en-US" w:bidi="ar-SA"/>
      </w:rPr>
    </w:lvl>
  </w:abstractNum>
  <w:num w:numId="1" w16cid:durableId="969016267">
    <w:abstractNumId w:val="2"/>
  </w:num>
  <w:num w:numId="2" w16cid:durableId="1111632312">
    <w:abstractNumId w:val="0"/>
  </w:num>
  <w:num w:numId="3" w16cid:durableId="995961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5C"/>
    <w:rsid w:val="000260B9"/>
    <w:rsid w:val="000314AC"/>
    <w:rsid w:val="00071A03"/>
    <w:rsid w:val="000D307A"/>
    <w:rsid w:val="000E07F2"/>
    <w:rsid w:val="001057FD"/>
    <w:rsid w:val="00180875"/>
    <w:rsid w:val="001C2CED"/>
    <w:rsid w:val="002466A0"/>
    <w:rsid w:val="00264398"/>
    <w:rsid w:val="002827FF"/>
    <w:rsid w:val="0028302E"/>
    <w:rsid w:val="002B1E5B"/>
    <w:rsid w:val="002D7223"/>
    <w:rsid w:val="00360B4A"/>
    <w:rsid w:val="00380CA3"/>
    <w:rsid w:val="0039472B"/>
    <w:rsid w:val="0044528F"/>
    <w:rsid w:val="004766DB"/>
    <w:rsid w:val="00512C7C"/>
    <w:rsid w:val="005342F9"/>
    <w:rsid w:val="00534426"/>
    <w:rsid w:val="00536A36"/>
    <w:rsid w:val="00536F2B"/>
    <w:rsid w:val="0056085C"/>
    <w:rsid w:val="00592BF9"/>
    <w:rsid w:val="00595519"/>
    <w:rsid w:val="005A382D"/>
    <w:rsid w:val="005A530A"/>
    <w:rsid w:val="005F3F18"/>
    <w:rsid w:val="00602842"/>
    <w:rsid w:val="0060492A"/>
    <w:rsid w:val="00610D71"/>
    <w:rsid w:val="006475EF"/>
    <w:rsid w:val="0066048B"/>
    <w:rsid w:val="006A10AE"/>
    <w:rsid w:val="006A346C"/>
    <w:rsid w:val="00721539"/>
    <w:rsid w:val="0072364F"/>
    <w:rsid w:val="007868E0"/>
    <w:rsid w:val="00793285"/>
    <w:rsid w:val="007D7A91"/>
    <w:rsid w:val="007E6027"/>
    <w:rsid w:val="008070BA"/>
    <w:rsid w:val="0082544F"/>
    <w:rsid w:val="00854F81"/>
    <w:rsid w:val="008D2C9B"/>
    <w:rsid w:val="00900754"/>
    <w:rsid w:val="00976A6D"/>
    <w:rsid w:val="009A2BD9"/>
    <w:rsid w:val="009C2E2F"/>
    <w:rsid w:val="009C51FC"/>
    <w:rsid w:val="00A05E0A"/>
    <w:rsid w:val="00AB4E0F"/>
    <w:rsid w:val="00AF53F1"/>
    <w:rsid w:val="00B332AD"/>
    <w:rsid w:val="00B3753C"/>
    <w:rsid w:val="00B402D6"/>
    <w:rsid w:val="00B45DC0"/>
    <w:rsid w:val="00B6228E"/>
    <w:rsid w:val="00B8325C"/>
    <w:rsid w:val="00B861F2"/>
    <w:rsid w:val="00BD0507"/>
    <w:rsid w:val="00C117BE"/>
    <w:rsid w:val="00C958D6"/>
    <w:rsid w:val="00CA70B0"/>
    <w:rsid w:val="00CB2F5E"/>
    <w:rsid w:val="00D02B74"/>
    <w:rsid w:val="00D45FE1"/>
    <w:rsid w:val="00D57252"/>
    <w:rsid w:val="00D610C1"/>
    <w:rsid w:val="00DC1D8D"/>
    <w:rsid w:val="00DD01BB"/>
    <w:rsid w:val="00E032BD"/>
    <w:rsid w:val="00E03D7B"/>
    <w:rsid w:val="00E132AB"/>
    <w:rsid w:val="00E34C0A"/>
    <w:rsid w:val="00E71813"/>
    <w:rsid w:val="00E90623"/>
    <w:rsid w:val="00E9521C"/>
    <w:rsid w:val="00E968FB"/>
    <w:rsid w:val="00EB199F"/>
    <w:rsid w:val="00EC6476"/>
    <w:rsid w:val="00EE24F3"/>
    <w:rsid w:val="00EF56DA"/>
    <w:rsid w:val="00F24DFA"/>
    <w:rsid w:val="00F62046"/>
    <w:rsid w:val="00F66D9C"/>
    <w:rsid w:val="00FB050B"/>
    <w:rsid w:val="00FB0F84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FBE908"/>
  <w15:docId w15:val="{76D2ADCE-2EC8-4291-A24F-32137137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56085C"/>
    <w:pPr>
      <w:widowControl w:val="0"/>
      <w:autoSpaceDE w:val="0"/>
      <w:autoSpaceDN w:val="0"/>
      <w:spacing w:after="0" w:line="274" w:lineRule="exact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E0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56085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ijeloteksta">
    <w:name w:val="Body Text"/>
    <w:basedOn w:val="Normal"/>
    <w:link w:val="TijelotekstaChar"/>
    <w:uiPriority w:val="1"/>
    <w:qFormat/>
    <w:rsid w:val="0056085C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6085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56085C"/>
    <w:pPr>
      <w:widowControl w:val="0"/>
      <w:autoSpaceDE w:val="0"/>
      <w:autoSpaceDN w:val="0"/>
      <w:spacing w:after="0" w:line="240" w:lineRule="auto"/>
      <w:ind w:left="826" w:hanging="349"/>
    </w:pPr>
    <w:rPr>
      <w:rFonts w:ascii="Times New Roman" w:eastAsia="Times New Roman" w:hAnsi="Times New Roman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6085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6085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6085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5608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608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6085C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85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7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6A6D"/>
  </w:style>
  <w:style w:type="paragraph" w:styleId="Podnoje">
    <w:name w:val="footer"/>
    <w:basedOn w:val="Normal"/>
    <w:link w:val="PodnojeChar"/>
    <w:uiPriority w:val="99"/>
    <w:unhideWhenUsed/>
    <w:rsid w:val="0097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6A6D"/>
  </w:style>
  <w:style w:type="paragraph" w:styleId="Bezproreda">
    <w:name w:val="No Spacing"/>
    <w:uiPriority w:val="1"/>
    <w:qFormat/>
    <w:rsid w:val="0066048B"/>
    <w:pPr>
      <w:spacing w:after="0" w:line="240" w:lineRule="auto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048B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04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CB2F5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E032BD"/>
    <w:rPr>
      <w:rFonts w:ascii="Times New Roman" w:hAnsi="Times New Roman" w:cs="Times New Roman"/>
      <w:sz w:val="24"/>
      <w:szCs w:val="24"/>
    </w:rPr>
  </w:style>
  <w:style w:type="paragraph" w:styleId="Revizija">
    <w:name w:val="Revision"/>
    <w:hidden/>
    <w:uiPriority w:val="99"/>
    <w:semiHidden/>
    <w:rsid w:val="00CA70B0"/>
    <w:pPr>
      <w:spacing w:after="0" w:line="240" w:lineRule="auto"/>
    </w:pPr>
  </w:style>
  <w:style w:type="character" w:customStyle="1" w:styleId="cf01">
    <w:name w:val="cf01"/>
    <w:basedOn w:val="Zadanifontodlomka"/>
    <w:rsid w:val="00FC7AD4"/>
    <w:rPr>
      <w:rFonts w:ascii="Segoe UI" w:hAnsi="Segoe UI" w:cs="Segoe UI" w:hint="default"/>
      <w:sz w:val="18"/>
      <w:szCs w:val="18"/>
    </w:rPr>
  </w:style>
  <w:style w:type="character" w:customStyle="1" w:styleId="lrzxr">
    <w:name w:val="lrzxr"/>
    <w:basedOn w:val="Zadanifontodlomka"/>
    <w:rsid w:val="00BD0507"/>
  </w:style>
  <w:style w:type="paragraph" w:customStyle="1" w:styleId="trt0xe">
    <w:name w:val="trt0xe"/>
    <w:basedOn w:val="Normal"/>
    <w:rsid w:val="009A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9C2E2F"/>
    <w:rPr>
      <w:color w:val="605E5C"/>
      <w:shd w:val="clear" w:color="auto" w:fill="E1DFDD"/>
    </w:rPr>
  </w:style>
  <w:style w:type="paragraph" w:customStyle="1" w:styleId="pf0">
    <w:name w:val="pf0"/>
    <w:basedOn w:val="Normal"/>
    <w:rsid w:val="00D0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2466A0"/>
    <w:rPr>
      <w:color w:val="954F72" w:themeColor="followedHyperlink"/>
      <w:u w:val="single"/>
    </w:rPr>
  </w:style>
  <w:style w:type="character" w:customStyle="1" w:styleId="css-901oao">
    <w:name w:val="css-901oao"/>
    <w:basedOn w:val="Zadanifontodlomka"/>
    <w:rsid w:val="00380CA3"/>
  </w:style>
  <w:style w:type="character" w:customStyle="1" w:styleId="Naslov2Char">
    <w:name w:val="Naslov 2 Char"/>
    <w:basedOn w:val="Zadanifontodlomka"/>
    <w:link w:val="Naslov2"/>
    <w:uiPriority w:val="9"/>
    <w:rsid w:val="000E07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t0psk2">
    <w:name w:val="xt0psk2"/>
    <w:basedOn w:val="Zadanifontodlomka"/>
    <w:rsid w:val="000E07F2"/>
  </w:style>
  <w:style w:type="character" w:styleId="Naglaeno">
    <w:name w:val="Strong"/>
    <w:basedOn w:val="Zadanifontodlomka"/>
    <w:uiPriority w:val="22"/>
    <w:qFormat/>
    <w:rsid w:val="000E07F2"/>
    <w:rPr>
      <w:b/>
      <w:bCs/>
    </w:rPr>
  </w:style>
  <w:style w:type="character" w:customStyle="1" w:styleId="cf11">
    <w:name w:val="cf11"/>
    <w:basedOn w:val="Zadanifontodlomka"/>
    <w:rsid w:val="000E07F2"/>
    <w:rPr>
      <w:rFonts w:ascii="Segoe UI" w:hAnsi="Segoe UI" w:cs="Segoe UI" w:hint="default"/>
      <w:b/>
      <w:bCs/>
      <w:color w:val="8B2323"/>
      <w:sz w:val="18"/>
      <w:szCs w:val="18"/>
    </w:rPr>
  </w:style>
  <w:style w:type="character" w:customStyle="1" w:styleId="cf21">
    <w:name w:val="cf21"/>
    <w:basedOn w:val="Zadanifontodlomka"/>
    <w:rsid w:val="000E07F2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Zadanifontodlomka"/>
    <w:rsid w:val="000E07F2"/>
    <w:rPr>
      <w:rFonts w:ascii="Segoe UI" w:hAnsi="Segoe UI" w:cs="Segoe UI" w:hint="default"/>
      <w:i/>
      <w:iCs/>
      <w:sz w:val="18"/>
      <w:szCs w:val="18"/>
    </w:rPr>
  </w:style>
  <w:style w:type="character" w:styleId="Istaknuto">
    <w:name w:val="Emphasis"/>
    <w:basedOn w:val="Zadanifontodlomka"/>
    <w:uiPriority w:val="20"/>
    <w:qFormat/>
    <w:rsid w:val="001057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64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47571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69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cu.sagepub.com/cgi/content/abstract/7/3/345" TargetMode="External"/><Relationship Id="rId18" Type="http://schemas.openxmlformats.org/officeDocument/2006/relationships/hyperlink" Target="https://wiki.srce.hr/display/CEU/4.+UPUTE+ZA+STUDENT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rvatskoetnoloskodrustvo.hr/o-nama/eticki-kodeks/" TargetMode="External"/><Relationship Id="rId17" Type="http://schemas.openxmlformats.org/officeDocument/2006/relationships/hyperlink" Target="https://www.youtube.com/watch?v=5ukG6-45EF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hibboleth.turnitin.com/Shibboleth.sso/Login?SAML=1&amp;target=https://shibboleth.turnitin.com/shibboleth&amp;entityID=https://login.aaiedu.hr/edugain/saml2/idp/metadata.ph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HR/TXT/PDF/?uri=CELEX:32016R067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turnitin@m.ffzg.h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utarnji.hr/jazz-hr-jesen-nastupa-slavni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61F733362754B80C11B169D22ABA2" ma:contentTypeVersion="3" ma:contentTypeDescription="Create a new document." ma:contentTypeScope="" ma:versionID="3032edf24c3ba078d39e549883f7f3bd">
  <xsd:schema xmlns:xsd="http://www.w3.org/2001/XMLSchema" xmlns:xs="http://www.w3.org/2001/XMLSchema" xmlns:p="http://schemas.microsoft.com/office/2006/metadata/properties" xmlns:ns3="abd6ebf4-af35-40e4-808a-4afcb13e13e5" targetNamespace="http://schemas.microsoft.com/office/2006/metadata/properties" ma:root="true" ma:fieldsID="d20af922f45e79417e687221b4f3c724" ns3:_="">
    <xsd:import namespace="abd6ebf4-af35-40e4-808a-4afcb13e13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ebf4-af35-40e4-808a-4afcb13e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914DFDD-6E79-4134-AE7B-0A3601BFC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6ebf4-af35-40e4-808a-4afcb13e1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0D79D-D8B6-470A-9F02-29E554B7E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391F0-5DE7-41DF-8CD3-287B14B4D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4B11E4-9B09-4CDF-B90D-50690737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2324</Words>
  <Characters>13251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Antonela Jukić</cp:lastModifiedBy>
  <cp:revision>23</cp:revision>
  <dcterms:created xsi:type="dcterms:W3CDTF">2023-10-23T13:02:00Z</dcterms:created>
  <dcterms:modified xsi:type="dcterms:W3CDTF">2024-02-16T13:23:00Z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0x010100E0961F733362754B80C11B169D22ABA2</vt:lpwstr>
  </property>
  <property fmtid="{D5CDD505-2E9C-101B-9397-08002B2CF9AE}" pid="3" name="GrammarlyDocumentId">
    <vt:lpwstr>3b3d56cd69dee9202a7d99c50502207fcc9aedca65cb34489e30fc01512b154c</vt:lpwstr>
  </property>
</Properties>
</file>